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8E" w:rsidRPr="00434E1C" w:rsidRDefault="004415AB" w:rsidP="00AC3E60">
      <w:pPr>
        <w:autoSpaceDE w:val="0"/>
        <w:autoSpaceDN w:val="0"/>
        <w:adjustRightInd w:val="0"/>
        <w:spacing w:after="0" w:line="240" w:lineRule="auto"/>
        <w:rPr>
          <w:rFonts w:cs="MyriadPro-Cond"/>
          <w:b/>
          <w:color w:val="000000" w:themeColor="text1"/>
          <w:sz w:val="28"/>
          <w:szCs w:val="28"/>
          <w:lang w:val="cs-CZ"/>
        </w:rPr>
      </w:pPr>
      <w:proofErr w:type="spellStart"/>
      <w:r w:rsidRPr="00434E1C">
        <w:rPr>
          <w:rFonts w:cs="MyriadPro-Cond"/>
          <w:b/>
          <w:color w:val="000000"/>
          <w:sz w:val="28"/>
          <w:szCs w:val="28"/>
          <w:lang w:val="cs-CZ"/>
        </w:rPr>
        <w:t>SonicFill</w:t>
      </w:r>
      <w:proofErr w:type="spellEnd"/>
      <w:r w:rsidRPr="00434E1C">
        <w:rPr>
          <w:rFonts w:cs="MyriadPro-Cond"/>
          <w:b/>
          <w:color w:val="000000"/>
          <w:sz w:val="28"/>
          <w:szCs w:val="28"/>
          <w:lang w:val="cs-CZ"/>
        </w:rPr>
        <w:t xml:space="preserve"> </w:t>
      </w:r>
    </w:p>
    <w:p w:rsidR="00FD228E" w:rsidRPr="00434E1C" w:rsidRDefault="00FD228E" w:rsidP="00AC3E60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  <w:proofErr w:type="spellStart"/>
      <w:r w:rsidRPr="00434E1C">
        <w:rPr>
          <w:rFonts w:cs="MyriadPro-Cond"/>
          <w:color w:val="000000"/>
          <w:lang w:val="cs-CZ"/>
        </w:rPr>
        <w:t>Nanohybridní</w:t>
      </w:r>
      <w:proofErr w:type="spellEnd"/>
      <w:r w:rsidRPr="00434E1C">
        <w:rPr>
          <w:rFonts w:cs="MyriadPro-Cond"/>
          <w:color w:val="000000"/>
          <w:lang w:val="cs-CZ"/>
        </w:rPr>
        <w:t xml:space="preserve"> kompozitní výplňový materiál</w:t>
      </w:r>
    </w:p>
    <w:p w:rsidR="00B87651" w:rsidRDefault="004415AB" w:rsidP="00AC3E60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/>
          <w:lang w:val="cs-CZ"/>
        </w:rPr>
      </w:pPr>
      <w:proofErr w:type="spellStart"/>
      <w:r w:rsidRPr="00434E1C">
        <w:rPr>
          <w:rFonts w:cs="MyriadPro-Cond"/>
          <w:color w:val="000000"/>
          <w:lang w:val="cs-CZ"/>
        </w:rPr>
        <w:t>SonicFill</w:t>
      </w:r>
      <w:proofErr w:type="spellEnd"/>
      <w:r w:rsidRPr="00434E1C">
        <w:rPr>
          <w:rFonts w:cs="MyriadPro-Cond"/>
          <w:color w:val="000000"/>
          <w:lang w:val="cs-CZ"/>
        </w:rPr>
        <w:t xml:space="preserve"> je světlem </w:t>
      </w:r>
      <w:r w:rsidR="00C21C36" w:rsidRPr="00434E1C">
        <w:rPr>
          <w:rFonts w:cs="MyriadPro-Cond"/>
          <w:color w:val="000000"/>
          <w:lang w:val="cs-CZ"/>
        </w:rPr>
        <w:t xml:space="preserve">tuhnoucí </w:t>
      </w:r>
      <w:r w:rsidRPr="00434E1C">
        <w:rPr>
          <w:rFonts w:cs="MyriadPro-Cond"/>
          <w:color w:val="000000"/>
          <w:lang w:val="cs-CZ"/>
        </w:rPr>
        <w:t xml:space="preserve">výplňový materiál </w:t>
      </w:r>
      <w:r w:rsidR="00434E1C" w:rsidRPr="00434E1C">
        <w:rPr>
          <w:rFonts w:cs="MyriadPro-Cond"/>
          <w:color w:val="000000"/>
          <w:lang w:val="cs-CZ"/>
        </w:rPr>
        <w:t>na bázi pryskyřice</w:t>
      </w:r>
      <w:r w:rsidR="00434E1C">
        <w:rPr>
          <w:rFonts w:cs="MyriadPro-Cond"/>
          <w:color w:val="000000"/>
          <w:lang w:val="cs-CZ"/>
        </w:rPr>
        <w:t>, s nízkým polymeračním smrštěním,</w:t>
      </w:r>
      <w:r w:rsidRPr="00434E1C">
        <w:rPr>
          <w:rFonts w:cs="MyriadPro-Cond"/>
          <w:color w:val="000000"/>
          <w:lang w:val="cs-CZ"/>
        </w:rPr>
        <w:t xml:space="preserve"> určený pro přímé </w:t>
      </w:r>
      <w:r w:rsidR="00C21C36" w:rsidRPr="00434E1C">
        <w:rPr>
          <w:rFonts w:cs="MyriadPro-Cond"/>
          <w:color w:val="000000"/>
          <w:lang w:val="cs-CZ"/>
        </w:rPr>
        <w:t>nanášení</w:t>
      </w:r>
      <w:r w:rsidRPr="00434E1C">
        <w:rPr>
          <w:rFonts w:cs="MyriadPro-Cond"/>
          <w:color w:val="000000"/>
          <w:lang w:val="cs-CZ"/>
        </w:rPr>
        <w:t xml:space="preserve">. Je indikován pro </w:t>
      </w:r>
      <w:r w:rsidR="00C21C36" w:rsidRPr="00434E1C">
        <w:rPr>
          <w:rFonts w:cs="MyriadPro-Cond"/>
          <w:color w:val="000000"/>
          <w:lang w:val="cs-CZ"/>
        </w:rPr>
        <w:t xml:space="preserve">výplně </w:t>
      </w:r>
      <w:r w:rsidR="00434E1C">
        <w:rPr>
          <w:rFonts w:cs="MyriadPro-Cond"/>
          <w:color w:val="000000"/>
          <w:lang w:val="cs-CZ"/>
        </w:rPr>
        <w:t xml:space="preserve">kavit </w:t>
      </w:r>
      <w:r w:rsidRPr="00434E1C">
        <w:rPr>
          <w:rFonts w:cs="MyriadPro-Cond"/>
          <w:color w:val="000000"/>
          <w:lang w:val="cs-CZ"/>
        </w:rPr>
        <w:t>všech tříd v </w:t>
      </w:r>
      <w:r w:rsidR="00434E1C">
        <w:rPr>
          <w:rFonts w:cs="MyriadPro-Cond"/>
          <w:color w:val="000000"/>
          <w:lang w:val="cs-CZ"/>
        </w:rPr>
        <w:t>laterálním</w:t>
      </w:r>
      <w:r w:rsidR="00C21C36" w:rsidRPr="00434E1C">
        <w:rPr>
          <w:rFonts w:cs="MyriadPro-Cond"/>
          <w:color w:val="000000"/>
          <w:lang w:val="cs-CZ"/>
        </w:rPr>
        <w:t xml:space="preserve"> úseku</w:t>
      </w:r>
      <w:r w:rsidRPr="00434E1C">
        <w:rPr>
          <w:rFonts w:cs="MyriadPro-Cond"/>
          <w:color w:val="000000"/>
          <w:lang w:val="cs-CZ"/>
        </w:rPr>
        <w:t xml:space="preserve">. </w:t>
      </w:r>
      <w:proofErr w:type="spellStart"/>
      <w:r w:rsidRPr="00434E1C">
        <w:rPr>
          <w:rFonts w:cs="MyriadPro-Cond"/>
          <w:color w:val="000000"/>
          <w:lang w:val="cs-CZ"/>
        </w:rPr>
        <w:t>SonicFill</w:t>
      </w:r>
      <w:proofErr w:type="spellEnd"/>
      <w:r w:rsidRPr="00434E1C">
        <w:rPr>
          <w:rFonts w:cs="MyriadPro-Cond"/>
          <w:color w:val="000000"/>
          <w:lang w:val="cs-CZ"/>
        </w:rPr>
        <w:t xml:space="preserve"> se používá v kombinaci </w:t>
      </w:r>
      <w:r w:rsidRPr="00434E1C">
        <w:rPr>
          <w:rFonts w:cs="MyriadPro-Cond"/>
          <w:lang w:val="cs-CZ"/>
        </w:rPr>
        <w:t xml:space="preserve">s násadcem </w:t>
      </w:r>
      <w:proofErr w:type="spellStart"/>
      <w:r w:rsidRPr="00434E1C">
        <w:rPr>
          <w:rFonts w:cs="MyriadPro-Cond"/>
          <w:lang w:val="cs-CZ"/>
        </w:rPr>
        <w:t>SonicFill</w:t>
      </w:r>
      <w:proofErr w:type="spellEnd"/>
      <w:r w:rsidRPr="00434E1C">
        <w:rPr>
          <w:rFonts w:cs="MyriadPro-Cond"/>
          <w:color w:val="000000"/>
          <w:lang w:val="cs-CZ"/>
        </w:rPr>
        <w:t xml:space="preserve"> </w:t>
      </w:r>
      <w:proofErr w:type="spellStart"/>
      <w:r w:rsidRPr="00434E1C">
        <w:rPr>
          <w:rFonts w:cs="MyriadPro-Cond"/>
          <w:color w:val="000000"/>
          <w:lang w:val="cs-CZ"/>
        </w:rPr>
        <w:t>Handpiece</w:t>
      </w:r>
      <w:proofErr w:type="spellEnd"/>
      <w:r w:rsidRPr="00434E1C">
        <w:rPr>
          <w:rFonts w:cs="MyriadPro-Cond"/>
          <w:color w:val="000000"/>
          <w:lang w:val="cs-CZ"/>
        </w:rPr>
        <w:t xml:space="preserve"> a </w:t>
      </w:r>
      <w:r w:rsidR="00434E1C">
        <w:rPr>
          <w:rFonts w:cs="MyriadPro-Cond"/>
          <w:color w:val="000000"/>
          <w:lang w:val="cs-CZ"/>
        </w:rPr>
        <w:t xml:space="preserve">materiál je tedy </w:t>
      </w:r>
      <w:r w:rsidR="00434E1C" w:rsidRPr="00434E1C">
        <w:rPr>
          <w:rFonts w:cs="MyriadPro-Cond"/>
          <w:color w:val="000000"/>
          <w:lang w:val="cs-CZ"/>
        </w:rPr>
        <w:t>aktivov</w:t>
      </w:r>
      <w:r w:rsidR="00434E1C">
        <w:rPr>
          <w:rFonts w:cs="MyriadPro-Cond"/>
          <w:color w:val="000000"/>
          <w:lang w:val="cs-CZ"/>
        </w:rPr>
        <w:t>án</w:t>
      </w:r>
      <w:r w:rsidR="00434E1C" w:rsidRPr="00434E1C">
        <w:rPr>
          <w:rFonts w:cs="MyriadPro-Cond"/>
          <w:color w:val="000000"/>
          <w:lang w:val="cs-CZ"/>
        </w:rPr>
        <w:t xml:space="preserve"> </w:t>
      </w:r>
      <w:r w:rsidRPr="00434E1C">
        <w:rPr>
          <w:rFonts w:cs="MyriadPro-Cond"/>
          <w:color w:val="000000"/>
          <w:lang w:val="cs-CZ"/>
        </w:rPr>
        <w:t xml:space="preserve">ultrazvukem. </w:t>
      </w:r>
      <w:r w:rsidR="00434E1C">
        <w:rPr>
          <w:rFonts w:cs="MyriadPro-Cond"/>
          <w:color w:val="000000"/>
          <w:lang w:val="cs-CZ"/>
        </w:rPr>
        <w:t xml:space="preserve">Tento způsob aktivace materiálu </w:t>
      </w:r>
      <w:r w:rsidRPr="00434E1C">
        <w:rPr>
          <w:rFonts w:cs="MyriadPro-Cond"/>
          <w:color w:val="000000"/>
          <w:lang w:val="cs-CZ"/>
        </w:rPr>
        <w:t xml:space="preserve">přináší </w:t>
      </w:r>
      <w:r w:rsidR="00434E1C">
        <w:rPr>
          <w:rFonts w:cs="MyriadPro-Cond"/>
          <w:color w:val="000000"/>
          <w:lang w:val="cs-CZ"/>
        </w:rPr>
        <w:t xml:space="preserve">po nanesení </w:t>
      </w:r>
      <w:r w:rsidRPr="00434E1C">
        <w:rPr>
          <w:rFonts w:cs="MyriadPro-Cond"/>
          <w:color w:val="000000"/>
          <w:lang w:val="cs-CZ"/>
        </w:rPr>
        <w:t xml:space="preserve">významné snížení viskozity </w:t>
      </w:r>
      <w:r w:rsidR="00434E1C">
        <w:rPr>
          <w:rFonts w:cs="MyriadPro-Cond"/>
          <w:color w:val="000000"/>
          <w:lang w:val="cs-CZ"/>
        </w:rPr>
        <w:t>umožňující dokonalou</w:t>
      </w:r>
      <w:r w:rsidRPr="00434E1C">
        <w:rPr>
          <w:rFonts w:cs="MyriadPro-Cond"/>
          <w:color w:val="000000"/>
          <w:lang w:val="cs-CZ"/>
        </w:rPr>
        <w:t xml:space="preserve"> </w:t>
      </w:r>
      <w:r w:rsidR="00434E1C">
        <w:rPr>
          <w:rFonts w:cs="MyriadPro-Cond"/>
          <w:color w:val="000000"/>
          <w:lang w:val="cs-CZ"/>
        </w:rPr>
        <w:t>adaptaci</w:t>
      </w:r>
      <w:r w:rsidRPr="00434E1C">
        <w:rPr>
          <w:rFonts w:cs="MyriadPro-Cond"/>
          <w:color w:val="000000"/>
          <w:lang w:val="cs-CZ"/>
        </w:rPr>
        <w:t xml:space="preserve"> kompozit</w:t>
      </w:r>
      <w:r w:rsidR="00434E1C">
        <w:rPr>
          <w:rFonts w:cs="MyriadPro-Cond"/>
          <w:color w:val="000000"/>
          <w:lang w:val="cs-CZ"/>
        </w:rPr>
        <w:t>a ke</w:t>
      </w:r>
      <w:r w:rsidRPr="00434E1C">
        <w:rPr>
          <w:rFonts w:cs="MyriadPro-Cond"/>
          <w:color w:val="000000"/>
          <w:lang w:val="cs-CZ"/>
        </w:rPr>
        <w:t xml:space="preserve"> stěnám kavity. </w:t>
      </w:r>
      <w:r w:rsidR="00434E1C">
        <w:rPr>
          <w:rFonts w:cs="MyriadPro-Cond"/>
          <w:color w:val="000000"/>
          <w:lang w:val="cs-CZ"/>
        </w:rPr>
        <w:t>Jakmile</w:t>
      </w:r>
      <w:r w:rsidRPr="00434E1C">
        <w:rPr>
          <w:rFonts w:cs="MyriadPro-Cond"/>
          <w:color w:val="000000"/>
          <w:lang w:val="cs-CZ"/>
        </w:rPr>
        <w:t xml:space="preserve"> je kavita naplněna a násadec deaktivován, viskozita výplňové pryskyřice se zvyšuje a zachovává požadované fyzikální vlastnosti.  Nelepivý, nestékavý charakter materiálu umožňuje rychlé, snadné tvarování a modelování.  Tyto výhody, spolu s velkou hloubkou vytvrzení, umožňují </w:t>
      </w:r>
      <w:r w:rsidR="00434E1C">
        <w:rPr>
          <w:rFonts w:cs="MyriadPro-Cond"/>
          <w:color w:val="000000"/>
          <w:lang w:val="cs-CZ"/>
        </w:rPr>
        <w:t xml:space="preserve">zhotovování výplní až 5 mm hlubokých kavit technikou </w:t>
      </w:r>
      <w:r w:rsidR="00B87651">
        <w:rPr>
          <w:rFonts w:cs="MyriadPro-Cond"/>
          <w:color w:val="000000"/>
          <w:lang w:val="cs-CZ"/>
        </w:rPr>
        <w:t>nanášení a vytvrzování jedné silné vrstvy.</w:t>
      </w:r>
    </w:p>
    <w:p w:rsidR="00FD228E" w:rsidRPr="00434E1C" w:rsidRDefault="00FD228E" w:rsidP="00AC3E60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</w:p>
    <w:p w:rsidR="00FD228E" w:rsidRPr="00434E1C" w:rsidRDefault="00FD228E" w:rsidP="00AC3E60">
      <w:pPr>
        <w:autoSpaceDE w:val="0"/>
        <w:autoSpaceDN w:val="0"/>
        <w:adjustRightInd w:val="0"/>
        <w:spacing w:after="0" w:line="240" w:lineRule="auto"/>
        <w:rPr>
          <w:rFonts w:cs="MyriadPro-CondIt"/>
          <w:i/>
          <w:iCs/>
          <w:color w:val="000000" w:themeColor="text1"/>
          <w:lang w:val="cs-CZ"/>
        </w:rPr>
      </w:pPr>
      <w:r w:rsidRPr="00434E1C">
        <w:rPr>
          <w:rFonts w:cs="MyriadPro-CondIt"/>
          <w:i/>
          <w:iCs/>
          <w:color w:val="000000"/>
          <w:lang w:val="cs-CZ"/>
        </w:rPr>
        <w:t>Skladov</w:t>
      </w:r>
      <w:r w:rsidR="00C21C36" w:rsidRPr="00434E1C">
        <w:rPr>
          <w:rFonts w:cs="MyriadPro-CondIt"/>
          <w:i/>
          <w:iCs/>
          <w:color w:val="000000"/>
          <w:lang w:val="cs-CZ"/>
        </w:rPr>
        <w:t>ání</w:t>
      </w:r>
      <w:r w:rsidR="00B87651">
        <w:rPr>
          <w:rFonts w:cs="MyriadPro-CondIt"/>
          <w:i/>
          <w:iCs/>
          <w:color w:val="000000"/>
          <w:lang w:val="cs-CZ"/>
        </w:rPr>
        <w:t xml:space="preserve"> a životnost</w:t>
      </w:r>
      <w:r w:rsidRPr="00434E1C">
        <w:rPr>
          <w:rFonts w:cs="MyriadPro-CondIt"/>
          <w:i/>
          <w:iCs/>
          <w:color w:val="000000"/>
          <w:lang w:val="cs-CZ"/>
        </w:rPr>
        <w:t>:</w:t>
      </w:r>
    </w:p>
    <w:p w:rsidR="00FD228E" w:rsidRPr="00434E1C" w:rsidRDefault="004415AB" w:rsidP="00AC3E60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  <w:proofErr w:type="spellStart"/>
      <w:r w:rsidRPr="00434E1C">
        <w:rPr>
          <w:rFonts w:cs="MyriadPro-Cond"/>
          <w:color w:val="000000"/>
          <w:lang w:val="cs-CZ"/>
        </w:rPr>
        <w:t>SonicFill</w:t>
      </w:r>
      <w:proofErr w:type="spellEnd"/>
      <w:r w:rsidRPr="00434E1C">
        <w:rPr>
          <w:rFonts w:cs="MyriadPro-Cond"/>
          <w:color w:val="000000"/>
          <w:lang w:val="cs-CZ"/>
        </w:rPr>
        <w:t xml:space="preserve"> sklad</w:t>
      </w:r>
      <w:r w:rsidR="00B87651">
        <w:rPr>
          <w:rFonts w:cs="MyriadPro-Cond"/>
          <w:color w:val="000000"/>
          <w:lang w:val="cs-CZ"/>
        </w:rPr>
        <w:t>ujte</w:t>
      </w:r>
      <w:r w:rsidRPr="00434E1C">
        <w:rPr>
          <w:rFonts w:cs="MyriadPro-Cond"/>
          <w:color w:val="000000"/>
          <w:lang w:val="cs-CZ"/>
        </w:rPr>
        <w:t xml:space="preserve"> při pokojové teplotě. D</w:t>
      </w:r>
      <w:r w:rsidR="00C21C36" w:rsidRPr="00434E1C">
        <w:rPr>
          <w:rFonts w:cs="MyriadPro-Cond"/>
          <w:color w:val="000000"/>
          <w:lang w:val="cs-CZ"/>
        </w:rPr>
        <w:t>atum expirace je vyznačeno</w:t>
      </w:r>
      <w:r w:rsidRPr="00434E1C">
        <w:rPr>
          <w:rFonts w:cs="MyriadPro-Cond"/>
          <w:color w:val="000000"/>
          <w:lang w:val="cs-CZ"/>
        </w:rPr>
        <w:t xml:space="preserve"> na obalu. Nepoužívejte po </w:t>
      </w:r>
      <w:r w:rsidR="00B87651">
        <w:rPr>
          <w:rFonts w:cs="MyriadPro-Cond"/>
          <w:color w:val="000000"/>
          <w:lang w:val="cs-CZ"/>
        </w:rPr>
        <w:t>vypršení</w:t>
      </w:r>
      <w:r w:rsidRPr="00434E1C">
        <w:rPr>
          <w:rFonts w:cs="MyriadPro-Cond"/>
          <w:color w:val="000000"/>
          <w:lang w:val="cs-CZ"/>
        </w:rPr>
        <w:t xml:space="preserve"> d</w:t>
      </w:r>
      <w:r w:rsidR="00C21C36" w:rsidRPr="00434E1C">
        <w:rPr>
          <w:rFonts w:cs="MyriadPro-Cond"/>
          <w:color w:val="000000"/>
          <w:lang w:val="cs-CZ"/>
        </w:rPr>
        <w:t>ata</w:t>
      </w:r>
      <w:r w:rsidRPr="00434E1C">
        <w:rPr>
          <w:rFonts w:cs="MyriadPro-Cond"/>
          <w:color w:val="000000"/>
          <w:lang w:val="cs-CZ"/>
        </w:rPr>
        <w:t xml:space="preserve"> </w:t>
      </w:r>
      <w:r w:rsidR="00C21C36" w:rsidRPr="00434E1C">
        <w:rPr>
          <w:rFonts w:cs="MyriadPro-Cond"/>
          <w:color w:val="000000"/>
          <w:lang w:val="cs-CZ"/>
        </w:rPr>
        <w:t>expirace</w:t>
      </w:r>
      <w:r w:rsidRPr="00434E1C">
        <w:rPr>
          <w:rFonts w:cs="MyriadPro-Cond"/>
          <w:color w:val="000000"/>
          <w:lang w:val="cs-CZ"/>
        </w:rPr>
        <w:t xml:space="preserve">. Před použitím </w:t>
      </w:r>
      <w:r w:rsidR="00B87651" w:rsidRPr="00434E1C">
        <w:rPr>
          <w:rFonts w:cs="MyriadPro-Cond"/>
          <w:color w:val="000000"/>
          <w:lang w:val="cs-CZ"/>
        </w:rPr>
        <w:t>kompozit</w:t>
      </w:r>
      <w:r w:rsidR="00B87651">
        <w:rPr>
          <w:rFonts w:cs="MyriadPro-Cond"/>
          <w:color w:val="000000"/>
          <w:lang w:val="cs-CZ"/>
        </w:rPr>
        <w:t>um vždy</w:t>
      </w:r>
      <w:r w:rsidR="00B87651" w:rsidRPr="00434E1C">
        <w:rPr>
          <w:rFonts w:cs="MyriadPro-Cond"/>
          <w:color w:val="000000"/>
          <w:lang w:val="cs-CZ"/>
        </w:rPr>
        <w:t xml:space="preserve"> </w:t>
      </w:r>
      <w:r w:rsidRPr="00434E1C">
        <w:rPr>
          <w:rFonts w:cs="MyriadPro-Cond"/>
          <w:color w:val="000000"/>
          <w:lang w:val="cs-CZ"/>
        </w:rPr>
        <w:t>chraňte před světlem.</w:t>
      </w:r>
    </w:p>
    <w:p w:rsidR="00FD228E" w:rsidRPr="00434E1C" w:rsidRDefault="00FD228E" w:rsidP="00AC3E60">
      <w:pPr>
        <w:autoSpaceDE w:val="0"/>
        <w:autoSpaceDN w:val="0"/>
        <w:adjustRightInd w:val="0"/>
        <w:spacing w:after="0" w:line="240" w:lineRule="auto"/>
        <w:rPr>
          <w:rFonts w:cs="MyriadPro-BoldCond"/>
          <w:b/>
          <w:bCs/>
          <w:color w:val="000000" w:themeColor="text1"/>
          <w:lang w:val="cs-CZ"/>
        </w:rPr>
      </w:pPr>
    </w:p>
    <w:p w:rsidR="00FD228E" w:rsidRPr="00434E1C" w:rsidRDefault="00B87651" w:rsidP="00AC3E60">
      <w:pPr>
        <w:autoSpaceDE w:val="0"/>
        <w:autoSpaceDN w:val="0"/>
        <w:adjustRightInd w:val="0"/>
        <w:spacing w:after="0" w:line="240" w:lineRule="auto"/>
        <w:rPr>
          <w:rFonts w:cs="MyriadPro-BoldCond"/>
          <w:b/>
          <w:bCs/>
          <w:color w:val="000000" w:themeColor="text1"/>
          <w:lang w:val="cs-CZ"/>
        </w:rPr>
      </w:pPr>
      <w:r>
        <w:rPr>
          <w:rFonts w:cs="MyriadPro-BoldCond"/>
          <w:b/>
          <w:bCs/>
          <w:color w:val="000000"/>
          <w:lang w:val="cs-CZ"/>
        </w:rPr>
        <w:t>PROSÍME, VĚNUJTE POZORNOST</w:t>
      </w:r>
      <w:r w:rsidR="00FD228E" w:rsidRPr="00434E1C">
        <w:rPr>
          <w:rFonts w:cs="MyriadPro-BoldCond"/>
          <w:b/>
          <w:bCs/>
          <w:color w:val="000000"/>
          <w:lang w:val="cs-CZ"/>
        </w:rPr>
        <w:t xml:space="preserve"> NÁSLEDUJÍCÍ</w:t>
      </w:r>
      <w:r>
        <w:rPr>
          <w:rFonts w:cs="MyriadPro-BoldCond"/>
          <w:b/>
          <w:bCs/>
          <w:color w:val="000000"/>
          <w:lang w:val="cs-CZ"/>
        </w:rPr>
        <w:t>M</w:t>
      </w:r>
      <w:r w:rsidR="00FD228E" w:rsidRPr="00434E1C">
        <w:rPr>
          <w:rFonts w:cs="MyriadPro-BoldCond"/>
          <w:b/>
          <w:bCs/>
          <w:color w:val="000000"/>
          <w:lang w:val="cs-CZ"/>
        </w:rPr>
        <w:t xml:space="preserve"> INFORMAC</w:t>
      </w:r>
      <w:r>
        <w:rPr>
          <w:rFonts w:cs="MyriadPro-BoldCond"/>
          <w:b/>
          <w:bCs/>
          <w:color w:val="000000"/>
          <w:lang w:val="cs-CZ"/>
        </w:rPr>
        <w:t>ÍM</w:t>
      </w:r>
      <w:r w:rsidR="00FD228E" w:rsidRPr="00434E1C">
        <w:rPr>
          <w:rFonts w:cs="MyriadPro-BoldCond"/>
          <w:b/>
          <w:bCs/>
          <w:color w:val="000000"/>
          <w:lang w:val="cs-CZ"/>
        </w:rPr>
        <w:t>:</w:t>
      </w:r>
    </w:p>
    <w:p w:rsidR="00FD228E" w:rsidRPr="00434E1C" w:rsidRDefault="00FD228E" w:rsidP="00AC3E60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Hroty </w:t>
      </w:r>
      <w:proofErr w:type="spellStart"/>
      <w:r w:rsidRPr="00434E1C">
        <w:rPr>
          <w:rFonts w:cs="MyriadPro-Cond"/>
          <w:color w:val="000000"/>
          <w:lang w:val="cs-CZ"/>
        </w:rPr>
        <w:t>Unidose</w:t>
      </w:r>
      <w:proofErr w:type="spellEnd"/>
      <w:r w:rsidRPr="00434E1C">
        <w:rPr>
          <w:rFonts w:cs="MyriadPro-Cond"/>
          <w:color w:val="000000"/>
          <w:lang w:val="cs-CZ"/>
        </w:rPr>
        <w:t xml:space="preserve">® jsou určeny POUZE PRO </w:t>
      </w:r>
      <w:r w:rsidR="00C21C36" w:rsidRPr="00434E1C">
        <w:rPr>
          <w:rFonts w:cs="MyriadPro-Cond"/>
          <w:color w:val="000000"/>
          <w:lang w:val="cs-CZ"/>
        </w:rPr>
        <w:t xml:space="preserve">JEDNO </w:t>
      </w:r>
      <w:r w:rsidRPr="00434E1C">
        <w:rPr>
          <w:rFonts w:cs="MyriadPro-Cond"/>
          <w:color w:val="000000"/>
          <w:lang w:val="cs-CZ"/>
        </w:rPr>
        <w:t xml:space="preserve">POUŽITÍ. </w:t>
      </w:r>
      <w:r w:rsidR="00B87651">
        <w:rPr>
          <w:rFonts w:cs="MyriadPro-Cond"/>
          <w:color w:val="000000"/>
          <w:lang w:val="cs-CZ"/>
        </w:rPr>
        <w:t xml:space="preserve">Jakmile byl hrot jednou použit k nanesení materiálu, </w:t>
      </w:r>
      <w:r w:rsidR="00DA73B2" w:rsidRPr="00434E1C">
        <w:rPr>
          <w:rFonts w:cs="MyriadPro-Cond"/>
          <w:color w:val="000000"/>
          <w:lang w:val="cs-CZ"/>
        </w:rPr>
        <w:t>hrot</w:t>
      </w:r>
      <w:r w:rsidRPr="00434E1C">
        <w:rPr>
          <w:rFonts w:cs="MyriadPro-Cond"/>
          <w:color w:val="000000"/>
          <w:lang w:val="cs-CZ"/>
        </w:rPr>
        <w:t xml:space="preserve"> </w:t>
      </w:r>
      <w:proofErr w:type="spellStart"/>
      <w:r w:rsidRPr="00434E1C">
        <w:rPr>
          <w:rFonts w:cs="MyriadPro-Cond"/>
          <w:color w:val="000000"/>
          <w:lang w:val="cs-CZ"/>
        </w:rPr>
        <w:t>Unidose</w:t>
      </w:r>
      <w:proofErr w:type="spellEnd"/>
      <w:r w:rsidRPr="00434E1C">
        <w:rPr>
          <w:rFonts w:cs="MyriadPro-Cond"/>
          <w:color w:val="000000"/>
          <w:lang w:val="cs-CZ"/>
        </w:rPr>
        <w:t xml:space="preserve">® </w:t>
      </w:r>
      <w:r w:rsidR="00B87651">
        <w:rPr>
          <w:rFonts w:cs="MyriadPro-Cond"/>
          <w:color w:val="000000"/>
          <w:lang w:val="cs-CZ"/>
        </w:rPr>
        <w:t xml:space="preserve">neuzavírejte </w:t>
      </w:r>
      <w:r w:rsidRPr="00434E1C">
        <w:rPr>
          <w:rFonts w:cs="MyriadPro-Cond"/>
          <w:color w:val="000000"/>
          <w:lang w:val="cs-CZ"/>
        </w:rPr>
        <w:t>víčkem a</w:t>
      </w:r>
      <w:r w:rsidR="00B87651">
        <w:rPr>
          <w:rFonts w:cs="MyriadPro-Cond"/>
          <w:color w:val="000000"/>
          <w:lang w:val="cs-CZ"/>
        </w:rPr>
        <w:t>ni znovu</w:t>
      </w:r>
      <w:r w:rsidRPr="00434E1C">
        <w:rPr>
          <w:rFonts w:cs="MyriadPro-Cond"/>
          <w:color w:val="000000"/>
          <w:lang w:val="cs-CZ"/>
        </w:rPr>
        <w:t xml:space="preserve"> nepoužívejte</w:t>
      </w:r>
      <w:r w:rsidR="00B87651">
        <w:rPr>
          <w:rFonts w:cs="MyriadPro-Cond"/>
          <w:color w:val="000000"/>
          <w:lang w:val="cs-CZ"/>
        </w:rPr>
        <w:t>.</w:t>
      </w:r>
      <w:r w:rsidRPr="00434E1C">
        <w:rPr>
          <w:rFonts w:cs="MyriadPro-Cond"/>
          <w:color w:val="000000"/>
          <w:lang w:val="cs-CZ"/>
        </w:rPr>
        <w:t xml:space="preserve"> </w:t>
      </w:r>
      <w:r w:rsidR="00B87651">
        <w:rPr>
          <w:rFonts w:cs="MyriadPro-Cond"/>
          <w:color w:val="000000"/>
          <w:lang w:val="cs-CZ"/>
        </w:rPr>
        <w:t>Z</w:t>
      </w:r>
      <w:r w:rsidRPr="00434E1C">
        <w:rPr>
          <w:rFonts w:cs="MyriadPro-Cond"/>
          <w:color w:val="000000"/>
          <w:lang w:val="cs-CZ"/>
        </w:rPr>
        <w:t>abr</w:t>
      </w:r>
      <w:r w:rsidR="00C21C36" w:rsidRPr="00434E1C">
        <w:rPr>
          <w:rFonts w:cs="MyriadPro-Cond"/>
          <w:color w:val="000000"/>
          <w:lang w:val="cs-CZ"/>
        </w:rPr>
        <w:t>áníte</w:t>
      </w:r>
      <w:r w:rsidRPr="00434E1C">
        <w:rPr>
          <w:rFonts w:cs="MyriadPro-Cond"/>
          <w:color w:val="000000"/>
          <w:lang w:val="cs-CZ"/>
        </w:rPr>
        <w:t xml:space="preserve"> </w:t>
      </w:r>
      <w:r w:rsidR="00B87651">
        <w:rPr>
          <w:rFonts w:cs="MyriadPro-Cond"/>
          <w:color w:val="000000"/>
          <w:lang w:val="cs-CZ"/>
        </w:rPr>
        <w:t xml:space="preserve">tak </w:t>
      </w:r>
      <w:r w:rsidRPr="00434E1C">
        <w:rPr>
          <w:rFonts w:cs="MyriadPro-Cond"/>
          <w:color w:val="000000"/>
          <w:lang w:val="cs-CZ"/>
        </w:rPr>
        <w:t>vzájemné kontaminaci mezi pacienty.</w:t>
      </w:r>
    </w:p>
    <w:p w:rsidR="00FD228E" w:rsidRPr="00434E1C" w:rsidRDefault="00FD228E" w:rsidP="00AC3E60">
      <w:pPr>
        <w:autoSpaceDE w:val="0"/>
        <w:autoSpaceDN w:val="0"/>
        <w:adjustRightInd w:val="0"/>
        <w:spacing w:after="0" w:line="240" w:lineRule="auto"/>
        <w:rPr>
          <w:rFonts w:cs="MyriadPro-BoldCond"/>
          <w:b/>
          <w:bCs/>
          <w:color w:val="000000" w:themeColor="text1"/>
          <w:lang w:val="cs-CZ"/>
        </w:rPr>
      </w:pPr>
    </w:p>
    <w:p w:rsidR="00FD228E" w:rsidRPr="00434E1C" w:rsidRDefault="00FD228E" w:rsidP="00AC3E60">
      <w:pPr>
        <w:autoSpaceDE w:val="0"/>
        <w:autoSpaceDN w:val="0"/>
        <w:adjustRightInd w:val="0"/>
        <w:spacing w:after="0" w:line="240" w:lineRule="auto"/>
        <w:rPr>
          <w:rFonts w:cs="MyriadPro-BoldCond"/>
          <w:b/>
          <w:bCs/>
          <w:color w:val="000000" w:themeColor="text1"/>
          <w:lang w:val="cs-CZ"/>
        </w:rPr>
      </w:pPr>
      <w:r w:rsidRPr="00434E1C">
        <w:rPr>
          <w:rFonts w:cs="MyriadPro-BoldCond"/>
          <w:b/>
          <w:bCs/>
          <w:color w:val="000000"/>
          <w:lang w:val="cs-CZ"/>
        </w:rPr>
        <w:t xml:space="preserve">PŘED </w:t>
      </w:r>
      <w:r w:rsidR="007E581C">
        <w:rPr>
          <w:rFonts w:cs="MyriadPro-BoldCond"/>
          <w:b/>
          <w:bCs/>
          <w:color w:val="000000"/>
          <w:lang w:val="cs-CZ"/>
        </w:rPr>
        <w:t xml:space="preserve">NANÁŠENÍM </w:t>
      </w:r>
      <w:r w:rsidRPr="00434E1C">
        <w:rPr>
          <w:rFonts w:cs="MyriadPro-BoldCond"/>
          <w:b/>
          <w:bCs/>
          <w:color w:val="000000"/>
          <w:lang w:val="cs-CZ"/>
        </w:rPr>
        <w:t>--</w:t>
      </w:r>
    </w:p>
    <w:p w:rsidR="00FD228E" w:rsidRPr="00434E1C" w:rsidRDefault="00FD228E" w:rsidP="00AC3E60">
      <w:pPr>
        <w:autoSpaceDE w:val="0"/>
        <w:autoSpaceDN w:val="0"/>
        <w:adjustRightInd w:val="0"/>
        <w:spacing w:after="0" w:line="240" w:lineRule="auto"/>
        <w:rPr>
          <w:rFonts w:cs="MyriadPro-BoldCond"/>
          <w:b/>
          <w:bCs/>
          <w:color w:val="000000" w:themeColor="text1"/>
          <w:lang w:val="cs-CZ"/>
        </w:rPr>
      </w:pPr>
      <w:r w:rsidRPr="00434E1C">
        <w:rPr>
          <w:rFonts w:cs="MyriadPro-BoldCond"/>
          <w:b/>
          <w:bCs/>
          <w:color w:val="000000"/>
          <w:lang w:val="cs-CZ"/>
        </w:rPr>
        <w:t xml:space="preserve">DOPORUČENÍ PRO </w:t>
      </w:r>
      <w:r w:rsidR="007E581C">
        <w:rPr>
          <w:rFonts w:cs="MyriadPro-BoldCond"/>
          <w:b/>
          <w:bCs/>
          <w:color w:val="000000"/>
          <w:lang w:val="cs-CZ"/>
        </w:rPr>
        <w:t>SPRÁVNÉ NANESENÍ BONDU</w:t>
      </w:r>
    </w:p>
    <w:p w:rsidR="00F3520B" w:rsidRPr="00434E1C" w:rsidRDefault="00FD228E" w:rsidP="00951DB3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• </w:t>
      </w:r>
      <w:r w:rsidR="007E581C">
        <w:rPr>
          <w:rFonts w:cs="MyriadPro-Cond"/>
          <w:color w:val="000000"/>
          <w:lang w:val="cs-CZ"/>
        </w:rPr>
        <w:t xml:space="preserve">Důležitá je izolace v průběhu </w:t>
      </w:r>
      <w:r w:rsidRPr="00434E1C">
        <w:rPr>
          <w:rFonts w:cs="MyriadPro-Cond"/>
          <w:color w:val="000000"/>
          <w:lang w:val="cs-CZ"/>
        </w:rPr>
        <w:t>adhezivn</w:t>
      </w:r>
      <w:r w:rsidR="00DA73B2" w:rsidRPr="00434E1C">
        <w:rPr>
          <w:rFonts w:cs="MyriadPro-Cond"/>
          <w:color w:val="000000"/>
          <w:lang w:val="cs-CZ"/>
        </w:rPr>
        <w:t xml:space="preserve">ích kroků a </w:t>
      </w:r>
      <w:r w:rsidR="007E581C">
        <w:rPr>
          <w:rFonts w:cs="MyriadPro-Cond"/>
          <w:color w:val="000000"/>
          <w:lang w:val="cs-CZ"/>
        </w:rPr>
        <w:t>nanášení</w:t>
      </w:r>
      <w:r w:rsidR="00DA73B2" w:rsidRPr="00434E1C">
        <w:rPr>
          <w:rFonts w:cs="MyriadPro-Cond"/>
          <w:color w:val="000000"/>
          <w:lang w:val="cs-CZ"/>
        </w:rPr>
        <w:t xml:space="preserve"> kompozita</w:t>
      </w:r>
      <w:r w:rsidRPr="00434E1C">
        <w:rPr>
          <w:rFonts w:cs="MyriadPro-Cond"/>
          <w:color w:val="000000"/>
          <w:lang w:val="cs-CZ"/>
        </w:rPr>
        <w:t xml:space="preserve">.  </w:t>
      </w:r>
      <w:r w:rsidR="00DA73B2" w:rsidRPr="00434E1C">
        <w:rPr>
          <w:rFonts w:cs="MyriadPro-Cond"/>
          <w:color w:val="000000"/>
          <w:lang w:val="cs-CZ"/>
        </w:rPr>
        <w:t xml:space="preserve">Doporučuje se použití </w:t>
      </w:r>
      <w:proofErr w:type="spellStart"/>
      <w:r w:rsidRPr="00434E1C">
        <w:rPr>
          <w:rFonts w:cs="MyriadPro-Cond"/>
          <w:color w:val="000000"/>
          <w:lang w:val="cs-CZ"/>
        </w:rPr>
        <w:t>kofferdam</w:t>
      </w:r>
      <w:r w:rsidR="00DA73B2" w:rsidRPr="00434E1C">
        <w:rPr>
          <w:rFonts w:cs="MyriadPro-Cond"/>
          <w:color w:val="000000"/>
          <w:lang w:val="cs-CZ"/>
        </w:rPr>
        <w:t>u</w:t>
      </w:r>
      <w:proofErr w:type="spellEnd"/>
      <w:r w:rsidRPr="00434E1C">
        <w:rPr>
          <w:rFonts w:cs="MyriadPro-Cond"/>
          <w:color w:val="000000"/>
          <w:lang w:val="cs-CZ"/>
        </w:rPr>
        <w:t>.</w:t>
      </w:r>
    </w:p>
    <w:p w:rsidR="00FD228E" w:rsidRPr="00434E1C" w:rsidRDefault="00FD228E" w:rsidP="00AC3E60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lang w:val="cs-CZ"/>
        </w:rPr>
        <w:t>• Prosím</w:t>
      </w:r>
      <w:r w:rsidR="007E581C">
        <w:rPr>
          <w:rFonts w:cs="MyriadPro-Cond"/>
          <w:lang w:val="cs-CZ"/>
        </w:rPr>
        <w:t>e</w:t>
      </w:r>
      <w:r w:rsidRPr="00434E1C">
        <w:rPr>
          <w:rFonts w:cs="MyriadPro-Cond"/>
          <w:lang w:val="cs-CZ"/>
        </w:rPr>
        <w:t xml:space="preserve">, řiďte se přesně </w:t>
      </w:r>
      <w:r w:rsidR="007E581C">
        <w:rPr>
          <w:rFonts w:cs="MyriadPro-Cond"/>
          <w:lang w:val="cs-CZ"/>
        </w:rPr>
        <w:t xml:space="preserve">podle </w:t>
      </w:r>
      <w:r w:rsidRPr="00434E1C">
        <w:rPr>
          <w:rFonts w:cs="MyriadPro-Cond"/>
          <w:lang w:val="cs-CZ"/>
        </w:rPr>
        <w:t>návod</w:t>
      </w:r>
      <w:r w:rsidR="007E581C">
        <w:rPr>
          <w:rFonts w:cs="MyriadPro-Cond"/>
          <w:lang w:val="cs-CZ"/>
        </w:rPr>
        <w:t xml:space="preserve">u </w:t>
      </w:r>
      <w:r w:rsidRPr="00434E1C">
        <w:rPr>
          <w:rFonts w:cs="MyriadPro-Cond"/>
          <w:color w:val="000000"/>
          <w:lang w:val="cs-CZ"/>
        </w:rPr>
        <w:t xml:space="preserve">k použití </w:t>
      </w:r>
      <w:r w:rsidR="00DA73B2" w:rsidRPr="00434E1C">
        <w:rPr>
          <w:rFonts w:cs="MyriadPro-Cond"/>
          <w:color w:val="000000"/>
          <w:lang w:val="cs-CZ"/>
        </w:rPr>
        <w:t>bondu</w:t>
      </w:r>
      <w:r w:rsidRPr="00434E1C">
        <w:rPr>
          <w:rFonts w:cs="MyriadPro-Cond"/>
          <w:color w:val="000000"/>
          <w:lang w:val="cs-CZ"/>
        </w:rPr>
        <w:t>.</w:t>
      </w:r>
    </w:p>
    <w:p w:rsidR="00FD228E" w:rsidRPr="00434E1C" w:rsidRDefault="00FD228E" w:rsidP="00AC3E60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• </w:t>
      </w:r>
      <w:r w:rsidR="007E581C">
        <w:rPr>
          <w:rFonts w:cs="MyriadPro-Cond"/>
          <w:color w:val="000000"/>
          <w:lang w:val="cs-CZ"/>
        </w:rPr>
        <w:t>Prosíme, z</w:t>
      </w:r>
      <w:r w:rsidRPr="00434E1C">
        <w:rPr>
          <w:rFonts w:cs="MyriadPro-Cond"/>
          <w:color w:val="000000"/>
          <w:lang w:val="cs-CZ"/>
        </w:rPr>
        <w:t>kontrolujte, zda se ve vzduchové pistoli nenachází příměs</w:t>
      </w:r>
      <w:r w:rsidR="007E581C">
        <w:rPr>
          <w:rFonts w:cs="MyriadPro-Cond"/>
          <w:color w:val="000000"/>
          <w:lang w:val="cs-CZ"/>
        </w:rPr>
        <w:t>i</w:t>
      </w:r>
      <w:r w:rsidRPr="00434E1C">
        <w:rPr>
          <w:rFonts w:cs="MyriadPro-Cond"/>
          <w:color w:val="000000"/>
          <w:lang w:val="cs-CZ"/>
        </w:rPr>
        <w:t xml:space="preserve"> oleje nebo jin</w:t>
      </w:r>
      <w:r w:rsidR="007E581C">
        <w:rPr>
          <w:rFonts w:cs="MyriadPro-Cond"/>
          <w:color w:val="000000"/>
          <w:lang w:val="cs-CZ"/>
        </w:rPr>
        <w:t>ých</w:t>
      </w:r>
      <w:r w:rsidRPr="00434E1C">
        <w:rPr>
          <w:rFonts w:cs="MyriadPro-Cond"/>
          <w:color w:val="000000"/>
          <w:lang w:val="cs-CZ"/>
        </w:rPr>
        <w:t xml:space="preserve"> nečistot.</w:t>
      </w:r>
    </w:p>
    <w:p w:rsidR="00F3520B" w:rsidRPr="00434E1C" w:rsidRDefault="00F3520B" w:rsidP="00AC3E60">
      <w:pPr>
        <w:autoSpaceDE w:val="0"/>
        <w:autoSpaceDN w:val="0"/>
        <w:adjustRightInd w:val="0"/>
        <w:spacing w:after="0" w:line="240" w:lineRule="auto"/>
        <w:rPr>
          <w:rFonts w:cs="MyriadPro-BoldCond"/>
          <w:b/>
          <w:bCs/>
          <w:color w:val="000000" w:themeColor="text1"/>
          <w:lang w:val="cs-CZ"/>
        </w:rPr>
      </w:pPr>
    </w:p>
    <w:p w:rsidR="00951DB3" w:rsidRPr="00434E1C" w:rsidRDefault="004415AB" w:rsidP="00AC3E60">
      <w:pPr>
        <w:autoSpaceDE w:val="0"/>
        <w:autoSpaceDN w:val="0"/>
        <w:adjustRightInd w:val="0"/>
        <w:spacing w:after="0" w:line="240" w:lineRule="auto"/>
        <w:rPr>
          <w:rFonts w:cs="MyriadPro-BoldCond"/>
          <w:b/>
          <w:bCs/>
          <w:color w:val="000000" w:themeColor="text1"/>
          <w:lang w:val="cs-CZ"/>
        </w:rPr>
      </w:pPr>
      <w:r w:rsidRPr="00434E1C">
        <w:rPr>
          <w:rFonts w:cs="MyriadPro-BoldCond"/>
          <w:b/>
          <w:bCs/>
          <w:color w:val="000000"/>
          <w:lang w:val="cs-CZ"/>
        </w:rPr>
        <w:t xml:space="preserve">Násadec </w:t>
      </w:r>
      <w:proofErr w:type="spellStart"/>
      <w:r w:rsidRPr="00434E1C">
        <w:rPr>
          <w:rFonts w:cs="MyriadPro-BoldCond"/>
          <w:b/>
          <w:bCs/>
          <w:color w:val="000000"/>
          <w:lang w:val="cs-CZ"/>
        </w:rPr>
        <w:t>SonicFill</w:t>
      </w:r>
      <w:proofErr w:type="spellEnd"/>
      <w:r w:rsidRPr="00434E1C">
        <w:rPr>
          <w:rFonts w:cs="MyriadPro-BoldCond"/>
          <w:b/>
          <w:bCs/>
          <w:color w:val="000000"/>
          <w:lang w:val="cs-CZ"/>
        </w:rPr>
        <w:t xml:space="preserve"> </w:t>
      </w:r>
      <w:proofErr w:type="spellStart"/>
      <w:r w:rsidRPr="00434E1C">
        <w:rPr>
          <w:rFonts w:cs="MyriadPro-BoldCond"/>
          <w:b/>
          <w:bCs/>
          <w:color w:val="000000"/>
          <w:lang w:val="cs-CZ"/>
        </w:rPr>
        <w:t>Handpiece</w:t>
      </w:r>
      <w:proofErr w:type="spellEnd"/>
    </w:p>
    <w:p w:rsidR="00404C15" w:rsidRDefault="00951DB3" w:rsidP="00AC3E60">
      <w:pPr>
        <w:autoSpaceDE w:val="0"/>
        <w:autoSpaceDN w:val="0"/>
        <w:adjustRightInd w:val="0"/>
        <w:spacing w:after="0" w:line="240" w:lineRule="auto"/>
        <w:rPr>
          <w:rFonts w:cs="MyriadPro-BoldCond"/>
          <w:bCs/>
          <w:color w:val="000000"/>
          <w:lang w:val="cs-CZ"/>
        </w:rPr>
      </w:pPr>
      <w:r w:rsidRPr="00434E1C">
        <w:rPr>
          <w:rFonts w:cs="MyriadPro-BoldCond"/>
          <w:bCs/>
          <w:color w:val="000000"/>
          <w:lang w:val="cs-CZ"/>
        </w:rPr>
        <w:t xml:space="preserve">Násadec </w:t>
      </w:r>
      <w:proofErr w:type="spellStart"/>
      <w:r w:rsidRPr="00434E1C">
        <w:rPr>
          <w:rFonts w:cs="MyriadPro-BoldCond"/>
          <w:bCs/>
          <w:color w:val="000000"/>
          <w:lang w:val="cs-CZ"/>
        </w:rPr>
        <w:t>SonicFill</w:t>
      </w:r>
      <w:proofErr w:type="spellEnd"/>
      <w:r w:rsidRPr="00434E1C">
        <w:rPr>
          <w:rFonts w:cs="MyriadPro-BoldCond"/>
          <w:bCs/>
          <w:color w:val="000000"/>
          <w:lang w:val="cs-CZ"/>
        </w:rPr>
        <w:t xml:space="preserve"> </w:t>
      </w:r>
      <w:proofErr w:type="spellStart"/>
      <w:r w:rsidRPr="00434E1C">
        <w:rPr>
          <w:rFonts w:cs="MyriadPro-BoldCond"/>
          <w:bCs/>
          <w:color w:val="000000"/>
          <w:lang w:val="cs-CZ"/>
        </w:rPr>
        <w:t>Handpiece</w:t>
      </w:r>
      <w:proofErr w:type="spellEnd"/>
      <w:r w:rsidRPr="00434E1C">
        <w:rPr>
          <w:rFonts w:cs="MyriadPro-BoldCond"/>
          <w:bCs/>
          <w:color w:val="000000"/>
          <w:lang w:val="cs-CZ"/>
        </w:rPr>
        <w:t xml:space="preserve"> je balen spolu s návodem k jeho použití a ošetřování. </w:t>
      </w:r>
      <w:r w:rsidR="007E581C">
        <w:rPr>
          <w:rFonts w:cs="MyriadPro-BoldCond"/>
          <w:bCs/>
          <w:color w:val="000000"/>
          <w:lang w:val="cs-CZ"/>
        </w:rPr>
        <w:t xml:space="preserve">Chcete-li násadec používat s těmi nejlepšími výsledky, </w:t>
      </w:r>
      <w:r w:rsidRPr="00434E1C">
        <w:rPr>
          <w:rFonts w:cs="MyriadPro-BoldCond"/>
          <w:bCs/>
          <w:color w:val="000000"/>
          <w:lang w:val="cs-CZ"/>
        </w:rPr>
        <w:t xml:space="preserve">přečtěte </w:t>
      </w:r>
      <w:r w:rsidR="007E581C">
        <w:rPr>
          <w:rFonts w:cs="MyriadPro-BoldCond"/>
          <w:bCs/>
          <w:color w:val="000000"/>
          <w:lang w:val="cs-CZ"/>
        </w:rPr>
        <w:t xml:space="preserve">si </w:t>
      </w:r>
      <w:r w:rsidRPr="00434E1C">
        <w:rPr>
          <w:rFonts w:cs="MyriadPro-BoldCond"/>
          <w:bCs/>
          <w:color w:val="000000"/>
          <w:lang w:val="cs-CZ"/>
        </w:rPr>
        <w:t xml:space="preserve">a řiďte se pokyny </w:t>
      </w:r>
      <w:r w:rsidR="007E581C">
        <w:rPr>
          <w:rFonts w:cs="MyriadPro-BoldCond"/>
          <w:bCs/>
          <w:color w:val="000000"/>
          <w:lang w:val="cs-CZ"/>
        </w:rPr>
        <w:t>k jeho použití</w:t>
      </w:r>
      <w:r w:rsidRPr="00434E1C">
        <w:rPr>
          <w:rFonts w:cs="MyriadPro-BoldCond"/>
          <w:bCs/>
          <w:color w:val="000000"/>
          <w:lang w:val="cs-CZ"/>
        </w:rPr>
        <w:t xml:space="preserve"> a ošetřování</w:t>
      </w:r>
      <w:r w:rsidR="007E581C">
        <w:rPr>
          <w:rFonts w:cs="MyriadPro-BoldCond"/>
          <w:bCs/>
          <w:color w:val="000000"/>
          <w:lang w:val="cs-CZ"/>
        </w:rPr>
        <w:t xml:space="preserve"> dodanými společně s přístrojem.</w:t>
      </w:r>
    </w:p>
    <w:p w:rsidR="007E581C" w:rsidRPr="00434E1C" w:rsidRDefault="007E581C" w:rsidP="00AC3E60">
      <w:pPr>
        <w:autoSpaceDE w:val="0"/>
        <w:autoSpaceDN w:val="0"/>
        <w:adjustRightInd w:val="0"/>
        <w:spacing w:after="0" w:line="240" w:lineRule="auto"/>
        <w:rPr>
          <w:rFonts w:cs="MyriadPro-BoldCond"/>
          <w:b/>
          <w:bCs/>
          <w:color w:val="000000" w:themeColor="text1"/>
          <w:lang w:val="cs-CZ"/>
        </w:rPr>
      </w:pPr>
    </w:p>
    <w:p w:rsidR="00E4018B" w:rsidRPr="00434E1C" w:rsidRDefault="007E581C" w:rsidP="00AC3E60">
      <w:pPr>
        <w:autoSpaceDE w:val="0"/>
        <w:autoSpaceDN w:val="0"/>
        <w:adjustRightInd w:val="0"/>
        <w:spacing w:after="0" w:line="240" w:lineRule="auto"/>
        <w:rPr>
          <w:rFonts w:cs="MyriadPro-BoldCond"/>
          <w:b/>
          <w:bCs/>
          <w:color w:val="000000"/>
          <w:lang w:val="cs-CZ"/>
        </w:rPr>
      </w:pPr>
      <w:r>
        <w:rPr>
          <w:rFonts w:cs="MyriadPro-BoldCond"/>
          <w:b/>
          <w:bCs/>
          <w:color w:val="000000"/>
          <w:lang w:val="cs-CZ"/>
        </w:rPr>
        <w:t>NANÁŠENÍ</w:t>
      </w:r>
    </w:p>
    <w:p w:rsidR="00FD228E" w:rsidRPr="00434E1C" w:rsidRDefault="00FD228E" w:rsidP="00E4018B">
      <w:pPr>
        <w:autoSpaceDE w:val="0"/>
        <w:autoSpaceDN w:val="0"/>
        <w:adjustRightInd w:val="0"/>
        <w:spacing w:after="0" w:line="240" w:lineRule="auto"/>
        <w:rPr>
          <w:rFonts w:cs="MyriadPro-BoldCond"/>
          <w:b/>
          <w:bCs/>
          <w:color w:val="000000" w:themeColor="text1"/>
          <w:lang w:val="cs-CZ"/>
        </w:rPr>
      </w:pPr>
      <w:proofErr w:type="spellStart"/>
      <w:r w:rsidRPr="00434E1C">
        <w:rPr>
          <w:rFonts w:cs="MyriadPro-BoldCond"/>
          <w:b/>
          <w:bCs/>
          <w:color w:val="000000"/>
          <w:lang w:val="cs-CZ"/>
        </w:rPr>
        <w:t>SonicFill</w:t>
      </w:r>
      <w:proofErr w:type="spellEnd"/>
      <w:r w:rsidR="004415AB" w:rsidRPr="00434E1C">
        <w:rPr>
          <w:rFonts w:cs="MyriadPro-BoldCond"/>
          <w:b/>
          <w:bCs/>
          <w:color w:val="000000"/>
          <w:lang w:val="cs-CZ"/>
        </w:rPr>
        <w:t xml:space="preserve"> </w:t>
      </w:r>
    </w:p>
    <w:p w:rsidR="00FD228E" w:rsidRPr="00434E1C" w:rsidRDefault="00FD228E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Vyberte požadovaný odstín.  V případě </w:t>
      </w:r>
      <w:r w:rsidR="007E581C">
        <w:rPr>
          <w:rFonts w:cs="MyriadPro-Cond"/>
          <w:color w:val="000000"/>
          <w:lang w:val="cs-CZ"/>
        </w:rPr>
        <w:t xml:space="preserve">výplně kavity </w:t>
      </w:r>
      <w:r w:rsidRPr="00434E1C">
        <w:rPr>
          <w:rFonts w:cs="MyriadPro-Cond"/>
          <w:color w:val="000000"/>
          <w:lang w:val="cs-CZ"/>
        </w:rPr>
        <w:t>II</w:t>
      </w:r>
      <w:r w:rsidR="007E581C">
        <w:rPr>
          <w:rFonts w:cs="MyriadPro-Cond"/>
          <w:color w:val="000000"/>
          <w:lang w:val="cs-CZ"/>
        </w:rPr>
        <w:t>. třídy použijte vhodnou</w:t>
      </w:r>
      <w:r w:rsidRPr="00434E1C">
        <w:rPr>
          <w:rFonts w:cs="MyriadPro-Cond"/>
          <w:color w:val="000000"/>
          <w:lang w:val="cs-CZ"/>
        </w:rPr>
        <w:t xml:space="preserve"> matrici.</w:t>
      </w:r>
    </w:p>
    <w:p w:rsidR="00034756" w:rsidRPr="00434E1C" w:rsidRDefault="00034756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Zkontrolujte, zda je tlak vzduchu </w:t>
      </w:r>
      <w:r w:rsidR="007E581C">
        <w:rPr>
          <w:rFonts w:cs="MyriadPro-Cond"/>
          <w:color w:val="000000"/>
          <w:lang w:val="cs-CZ"/>
        </w:rPr>
        <w:t xml:space="preserve">stomatologické soupravy nastaven </w:t>
      </w:r>
      <w:r w:rsidRPr="00434E1C">
        <w:rPr>
          <w:rFonts w:cs="MyriadPro-Cond"/>
          <w:color w:val="000000"/>
          <w:lang w:val="cs-CZ"/>
        </w:rPr>
        <w:t xml:space="preserve">minimálně </w:t>
      </w:r>
      <w:r w:rsidR="007E581C">
        <w:rPr>
          <w:rFonts w:cs="MyriadPro-Cond"/>
          <w:color w:val="000000"/>
          <w:lang w:val="cs-CZ"/>
        </w:rPr>
        <w:t xml:space="preserve">na </w:t>
      </w:r>
      <w:r w:rsidRPr="00434E1C">
        <w:rPr>
          <w:rFonts w:cs="MyriadPro-Cond"/>
          <w:color w:val="000000"/>
          <w:lang w:val="cs-CZ"/>
        </w:rPr>
        <w:t xml:space="preserve">36 PSI nebo 2,5 baru. Je-li </w:t>
      </w:r>
      <w:r w:rsidR="007E581C">
        <w:rPr>
          <w:rFonts w:cs="MyriadPro-Cond"/>
          <w:color w:val="000000"/>
          <w:lang w:val="cs-CZ"/>
        </w:rPr>
        <w:t>souprava</w:t>
      </w:r>
      <w:r w:rsidRPr="00434E1C">
        <w:rPr>
          <w:rFonts w:cs="MyriadPro-Cond"/>
          <w:color w:val="000000"/>
          <w:lang w:val="cs-CZ"/>
        </w:rPr>
        <w:t xml:space="preserve"> nastavena na vyšší tlak, </w:t>
      </w:r>
      <w:r w:rsidR="007E581C" w:rsidRPr="00434E1C">
        <w:rPr>
          <w:rFonts w:cs="MyriadPro-Cond"/>
          <w:color w:val="000000"/>
          <w:lang w:val="cs-CZ"/>
        </w:rPr>
        <w:t xml:space="preserve">uvnitř nástroje se </w:t>
      </w:r>
      <w:r w:rsidRPr="00434E1C">
        <w:rPr>
          <w:rFonts w:cs="MyriadPro-Cond"/>
          <w:color w:val="000000"/>
          <w:lang w:val="cs-CZ"/>
        </w:rPr>
        <w:t>automaticky upraví na 36 PSI nebo 2,5 baru.</w:t>
      </w:r>
    </w:p>
    <w:p w:rsidR="00034756" w:rsidRPr="00434E1C" w:rsidRDefault="00E6601C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>
        <w:rPr>
          <w:rFonts w:cs="MyriadPro-Cond"/>
          <w:color w:val="000000"/>
          <w:lang w:val="cs-CZ"/>
        </w:rPr>
        <w:t>N</w:t>
      </w:r>
      <w:r w:rsidRPr="00434E1C">
        <w:rPr>
          <w:rFonts w:cs="MyriadPro-Cond"/>
          <w:color w:val="000000"/>
          <w:lang w:val="cs-CZ"/>
        </w:rPr>
        <w:t xml:space="preserve">ásadec </w:t>
      </w:r>
      <w:r>
        <w:rPr>
          <w:rFonts w:cs="MyriadPro-Cond"/>
          <w:color w:val="000000"/>
          <w:lang w:val="cs-CZ"/>
        </w:rPr>
        <w:t>p</w:t>
      </w:r>
      <w:r w:rsidR="00034756" w:rsidRPr="00434E1C">
        <w:rPr>
          <w:rFonts w:cs="MyriadPro-Cond"/>
          <w:color w:val="000000"/>
          <w:lang w:val="cs-CZ"/>
        </w:rPr>
        <w:t xml:space="preserve">řesně umístěte </w:t>
      </w:r>
      <w:r>
        <w:rPr>
          <w:rFonts w:cs="MyriadPro-Cond"/>
          <w:color w:val="000000"/>
          <w:lang w:val="cs-CZ"/>
        </w:rPr>
        <w:t>na přípojku</w:t>
      </w:r>
      <w:r w:rsidR="00034756" w:rsidRPr="00434E1C">
        <w:rPr>
          <w:rFonts w:cs="MyriadPro-Cond"/>
          <w:color w:val="000000"/>
          <w:lang w:val="cs-CZ"/>
        </w:rPr>
        <w:t xml:space="preserve"> </w:t>
      </w:r>
      <w:proofErr w:type="spellStart"/>
      <w:r w:rsidR="00034756" w:rsidRPr="00434E1C">
        <w:rPr>
          <w:rFonts w:cs="MyriadPro-Cond"/>
          <w:color w:val="000000"/>
          <w:lang w:val="cs-CZ"/>
        </w:rPr>
        <w:t>MULTIflex</w:t>
      </w:r>
      <w:proofErr w:type="spellEnd"/>
      <w:r w:rsidR="00034756" w:rsidRPr="00434E1C">
        <w:rPr>
          <w:rFonts w:cs="MyriadPro-Cond"/>
          <w:color w:val="000000"/>
          <w:lang w:val="cs-CZ"/>
        </w:rPr>
        <w:t xml:space="preserve"> a pevně na něj </w:t>
      </w:r>
      <w:r>
        <w:rPr>
          <w:rFonts w:cs="MyriadPro-Cond"/>
          <w:color w:val="000000"/>
          <w:lang w:val="cs-CZ"/>
        </w:rPr>
        <w:t>za</w:t>
      </w:r>
      <w:r w:rsidR="00034756" w:rsidRPr="00434E1C">
        <w:rPr>
          <w:rFonts w:cs="MyriadPro-Cond"/>
          <w:color w:val="000000"/>
          <w:lang w:val="cs-CZ"/>
        </w:rPr>
        <w:t xml:space="preserve">tlačte, </w:t>
      </w:r>
      <w:r>
        <w:rPr>
          <w:rFonts w:cs="MyriadPro-Cond"/>
          <w:color w:val="000000"/>
          <w:lang w:val="cs-CZ"/>
        </w:rPr>
        <w:t>až</w:t>
      </w:r>
      <w:r w:rsidR="00034756" w:rsidRPr="00434E1C">
        <w:rPr>
          <w:rFonts w:cs="MyriadPro-Cond"/>
          <w:color w:val="000000"/>
          <w:lang w:val="cs-CZ"/>
        </w:rPr>
        <w:t xml:space="preserve"> bezpečně (slyšitelně) zapadne</w:t>
      </w:r>
      <w:r>
        <w:rPr>
          <w:rFonts w:cs="MyriadPro-Cond"/>
          <w:color w:val="000000"/>
          <w:lang w:val="cs-CZ"/>
        </w:rPr>
        <w:t>.</w:t>
      </w:r>
    </w:p>
    <w:p w:rsidR="00951DB3" w:rsidRPr="00434E1C" w:rsidRDefault="00951DB3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Odstraňte červené ochranné kryty z komory s kompozitem a dávkovacího hrotu kapsle </w:t>
      </w:r>
      <w:proofErr w:type="spellStart"/>
      <w:r w:rsidRPr="00434E1C">
        <w:rPr>
          <w:rFonts w:cs="MyriadPro-Cond"/>
          <w:color w:val="000000"/>
          <w:lang w:val="cs-CZ"/>
        </w:rPr>
        <w:t>Unidose</w:t>
      </w:r>
      <w:proofErr w:type="spellEnd"/>
      <w:r w:rsidR="00E95B47">
        <w:rPr>
          <w:rFonts w:cs="MyriadPro-Cond"/>
          <w:color w:val="000000"/>
          <w:lang w:val="cs-CZ"/>
        </w:rPr>
        <w:t>.</w:t>
      </w:r>
    </w:p>
    <w:p w:rsidR="004B7EA4" w:rsidRPr="00434E1C" w:rsidRDefault="00FD228E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Vložte kapsli </w:t>
      </w:r>
      <w:proofErr w:type="spellStart"/>
      <w:r w:rsidRPr="00434E1C">
        <w:rPr>
          <w:rFonts w:cs="MyriadPro-Cond"/>
          <w:color w:val="000000"/>
          <w:lang w:val="cs-CZ"/>
        </w:rPr>
        <w:t>Unidose</w:t>
      </w:r>
      <w:proofErr w:type="spellEnd"/>
      <w:r w:rsidRPr="00434E1C">
        <w:rPr>
          <w:rFonts w:cs="MyriadPro-Cond"/>
          <w:color w:val="000000"/>
          <w:lang w:val="cs-CZ"/>
        </w:rPr>
        <w:t xml:space="preserve"> a řádně připevněte k násadci </w:t>
      </w:r>
      <w:proofErr w:type="spellStart"/>
      <w:r w:rsidRPr="00434E1C">
        <w:rPr>
          <w:rFonts w:cs="MyriadPro-Cond"/>
          <w:color w:val="000000"/>
          <w:lang w:val="cs-CZ"/>
        </w:rPr>
        <w:t>Handpiece</w:t>
      </w:r>
      <w:proofErr w:type="spellEnd"/>
      <w:r w:rsidRPr="00434E1C">
        <w:rPr>
          <w:rFonts w:cs="MyriadPro-Cond"/>
          <w:color w:val="000000"/>
          <w:lang w:val="cs-CZ"/>
        </w:rPr>
        <w:t xml:space="preserve"> tak, že ji prsty našroubujete ve směru hodinových ručiček. </w:t>
      </w:r>
    </w:p>
    <w:p w:rsidR="00E95B47" w:rsidRPr="00E95B47" w:rsidRDefault="009657FD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Dávkujte pomocí nožního </w:t>
      </w:r>
      <w:r w:rsidR="00E95B47">
        <w:rPr>
          <w:rFonts w:cs="MyriadPro-Cond"/>
          <w:color w:val="000000"/>
          <w:lang w:val="cs-CZ"/>
        </w:rPr>
        <w:t>ovládání</w:t>
      </w:r>
      <w:r w:rsidR="00E95B47" w:rsidRPr="00434E1C">
        <w:rPr>
          <w:rFonts w:cs="MyriadPro-Cond"/>
          <w:color w:val="000000"/>
          <w:lang w:val="cs-CZ"/>
        </w:rPr>
        <w:t xml:space="preserve"> </w:t>
      </w:r>
      <w:r w:rsidRPr="00434E1C">
        <w:rPr>
          <w:rFonts w:cs="MyriadPro-Cond"/>
          <w:color w:val="000000"/>
          <w:lang w:val="cs-CZ"/>
        </w:rPr>
        <w:t>diskového typu (</w:t>
      </w:r>
      <w:proofErr w:type="spellStart"/>
      <w:r w:rsidRPr="00434E1C">
        <w:rPr>
          <w:rFonts w:cs="MyriadPro-Cond"/>
          <w:color w:val="000000"/>
          <w:lang w:val="cs-CZ"/>
        </w:rPr>
        <w:t>zap</w:t>
      </w:r>
      <w:proofErr w:type="spellEnd"/>
      <w:r w:rsidRPr="00434E1C">
        <w:rPr>
          <w:rFonts w:cs="MyriadPro-Cond"/>
          <w:color w:val="000000"/>
          <w:lang w:val="cs-CZ"/>
        </w:rPr>
        <w:t>./</w:t>
      </w:r>
      <w:proofErr w:type="spellStart"/>
      <w:r w:rsidRPr="00434E1C">
        <w:rPr>
          <w:rFonts w:cs="MyriadPro-Cond"/>
          <w:color w:val="000000"/>
          <w:lang w:val="cs-CZ"/>
        </w:rPr>
        <w:t>vyp</w:t>
      </w:r>
      <w:proofErr w:type="spellEnd"/>
      <w:r w:rsidRPr="00434E1C">
        <w:rPr>
          <w:rFonts w:cs="MyriadPro-Cond"/>
          <w:color w:val="000000"/>
          <w:lang w:val="cs-CZ"/>
        </w:rPr>
        <w:t>.). Průtok/rychlost dávkování se nastav</w:t>
      </w:r>
      <w:r w:rsidR="00E95B47">
        <w:rPr>
          <w:rFonts w:cs="MyriadPro-Cond"/>
          <w:color w:val="000000"/>
          <w:lang w:val="cs-CZ"/>
        </w:rPr>
        <w:t>uje</w:t>
      </w:r>
      <w:r w:rsidRPr="00434E1C">
        <w:rPr>
          <w:rFonts w:cs="MyriadPro-Cond"/>
          <w:color w:val="000000"/>
          <w:lang w:val="cs-CZ"/>
        </w:rPr>
        <w:t xml:space="preserve"> </w:t>
      </w:r>
      <w:r w:rsidR="00E95B47">
        <w:rPr>
          <w:rFonts w:cs="MyriadPro-Cond"/>
          <w:color w:val="000000"/>
          <w:lang w:val="cs-CZ"/>
        </w:rPr>
        <w:t>tlačítkem</w:t>
      </w:r>
      <w:r w:rsidRPr="00434E1C">
        <w:rPr>
          <w:rFonts w:cs="MyriadPro-Cond"/>
          <w:color w:val="000000"/>
          <w:lang w:val="cs-CZ"/>
        </w:rPr>
        <w:t xml:space="preserve"> </w:t>
      </w:r>
      <w:r w:rsidR="00E95B47">
        <w:rPr>
          <w:rFonts w:cs="MyriadPro-Cond"/>
          <w:color w:val="000000"/>
          <w:lang w:val="cs-CZ"/>
        </w:rPr>
        <w:t>ve spodní části</w:t>
      </w:r>
      <w:r w:rsidRPr="00434E1C">
        <w:rPr>
          <w:rFonts w:cs="MyriadPro-Cond"/>
          <w:color w:val="000000"/>
          <w:lang w:val="cs-CZ"/>
        </w:rPr>
        <w:t xml:space="preserve"> násadce. Nastavení 5 je nejvyšší rychlost, nastavení 1 je nejpomalejší. Na spodku násadce nastavte požadovanou rychlost. Pro několik prvních použití je </w:t>
      </w:r>
      <w:r w:rsidRPr="00434E1C">
        <w:rPr>
          <w:rFonts w:cs="MyriadPro-Cond"/>
          <w:color w:val="000000"/>
          <w:lang w:val="cs-CZ"/>
        </w:rPr>
        <w:lastRenderedPageBreak/>
        <w:t xml:space="preserve">praktické nastavit rychlost na hodnotu 3, dokud </w:t>
      </w:r>
      <w:r w:rsidR="00E95B47">
        <w:rPr>
          <w:rFonts w:cs="MyriadPro-Cond"/>
          <w:color w:val="000000"/>
          <w:lang w:val="cs-CZ"/>
        </w:rPr>
        <w:t>si na průtok nezvyknete</w:t>
      </w:r>
      <w:r w:rsidRPr="00434E1C">
        <w:rPr>
          <w:rFonts w:cs="MyriadPro-Cond"/>
          <w:color w:val="000000"/>
          <w:lang w:val="cs-CZ"/>
        </w:rPr>
        <w:t>. Po</w:t>
      </w:r>
      <w:r w:rsidR="00E95B47">
        <w:rPr>
          <w:rFonts w:cs="MyriadPro-Cond"/>
          <w:color w:val="000000"/>
          <w:lang w:val="cs-CZ"/>
        </w:rPr>
        <w:t xml:space="preserve">zději </w:t>
      </w:r>
      <w:r w:rsidRPr="00434E1C">
        <w:rPr>
          <w:rFonts w:cs="MyriadPro-Cond"/>
          <w:color w:val="000000"/>
          <w:lang w:val="cs-CZ"/>
        </w:rPr>
        <w:t>by se měl</w:t>
      </w:r>
      <w:r w:rsidR="00E95B47">
        <w:rPr>
          <w:rFonts w:cs="MyriadPro-Cond"/>
          <w:color w:val="000000"/>
          <w:lang w:val="cs-CZ"/>
        </w:rPr>
        <w:t xml:space="preserve">a pro různé indikace a klinické situace </w:t>
      </w:r>
      <w:r w:rsidRPr="00434E1C">
        <w:rPr>
          <w:rFonts w:cs="MyriadPro-Cond"/>
          <w:color w:val="000000"/>
          <w:lang w:val="cs-CZ"/>
        </w:rPr>
        <w:t>používat různ</w:t>
      </w:r>
      <w:r w:rsidR="00E95B47">
        <w:rPr>
          <w:rFonts w:cs="MyriadPro-Cond"/>
          <w:color w:val="000000"/>
          <w:lang w:val="cs-CZ"/>
        </w:rPr>
        <w:t>á</w:t>
      </w:r>
      <w:r w:rsidRPr="00434E1C">
        <w:rPr>
          <w:rFonts w:cs="MyriadPro-Cond"/>
          <w:color w:val="000000"/>
          <w:lang w:val="cs-CZ"/>
        </w:rPr>
        <w:t xml:space="preserve"> nastavení průtoku/rychlosti dávkování</w:t>
      </w:r>
      <w:r w:rsidR="00E95B47">
        <w:rPr>
          <w:rFonts w:cs="MyriadPro-Cond"/>
          <w:color w:val="000000"/>
          <w:lang w:val="cs-CZ"/>
        </w:rPr>
        <w:t>.</w:t>
      </w:r>
    </w:p>
    <w:p w:rsidR="009657FD" w:rsidRPr="00434E1C" w:rsidRDefault="009657FD" w:rsidP="009657FD">
      <w:p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Dávkování pomocí plynule regulovatelného nožního </w:t>
      </w:r>
      <w:r w:rsidR="00E95B47">
        <w:rPr>
          <w:rFonts w:cs="MyriadPro-Cond"/>
          <w:color w:val="000000"/>
          <w:lang w:val="cs-CZ"/>
        </w:rPr>
        <w:t>ovládání</w:t>
      </w:r>
      <w:r w:rsidRPr="00434E1C">
        <w:rPr>
          <w:rFonts w:cs="MyriadPro-Cond"/>
          <w:color w:val="000000"/>
          <w:lang w:val="cs-CZ"/>
        </w:rPr>
        <w:t xml:space="preserve"> (např. multifunkční</w:t>
      </w:r>
      <w:r w:rsidR="00E95B47">
        <w:rPr>
          <w:rFonts w:cs="MyriadPro-Cond"/>
          <w:color w:val="000000"/>
          <w:lang w:val="cs-CZ"/>
        </w:rPr>
        <w:t>ho</w:t>
      </w:r>
      <w:r w:rsidRPr="00434E1C">
        <w:rPr>
          <w:rFonts w:cs="MyriadPro-Cond"/>
          <w:color w:val="000000"/>
          <w:lang w:val="cs-CZ"/>
        </w:rPr>
        <w:t xml:space="preserve"> nožní</w:t>
      </w:r>
      <w:r w:rsidR="00E95B47">
        <w:rPr>
          <w:rFonts w:cs="MyriadPro-Cond"/>
          <w:color w:val="000000"/>
          <w:lang w:val="cs-CZ"/>
        </w:rPr>
        <w:t>ho</w:t>
      </w:r>
      <w:r w:rsidRPr="00434E1C">
        <w:rPr>
          <w:rFonts w:cs="MyriadPro-Cond"/>
          <w:color w:val="000000"/>
          <w:lang w:val="cs-CZ"/>
        </w:rPr>
        <w:t xml:space="preserve"> ovládání </w:t>
      </w:r>
      <w:proofErr w:type="spellStart"/>
      <w:r w:rsidRPr="00434E1C">
        <w:rPr>
          <w:rFonts w:cs="MyriadPro-Cond"/>
          <w:color w:val="000000"/>
          <w:lang w:val="cs-CZ"/>
        </w:rPr>
        <w:t>KaVo</w:t>
      </w:r>
      <w:proofErr w:type="spellEnd"/>
      <w:r w:rsidRPr="00434E1C">
        <w:rPr>
          <w:rFonts w:cs="MyriadPro-Cond"/>
          <w:color w:val="000000"/>
          <w:lang w:val="cs-CZ"/>
        </w:rPr>
        <w:t xml:space="preserve">): Plynule regulovatelná nožní ovládání jsou schopna nastavit průtok/rychlost dávkování prostřednictvím polohy pedálu.  Například nožní ovládání </w:t>
      </w:r>
      <w:proofErr w:type="spellStart"/>
      <w:proofErr w:type="gramStart"/>
      <w:r w:rsidRPr="00434E1C">
        <w:rPr>
          <w:rFonts w:cs="MyriadPro-Cond"/>
          <w:color w:val="000000"/>
          <w:lang w:val="cs-CZ"/>
        </w:rPr>
        <w:t>KaVo</w:t>
      </w:r>
      <w:proofErr w:type="spellEnd"/>
      <w:r w:rsidRPr="00434E1C">
        <w:rPr>
          <w:rFonts w:cs="MyriadPro-Cond"/>
          <w:color w:val="000000"/>
          <w:lang w:val="cs-CZ"/>
        </w:rPr>
        <w:t xml:space="preserve"> vydává</w:t>
      </w:r>
      <w:proofErr w:type="gramEnd"/>
      <w:r w:rsidRPr="00434E1C">
        <w:rPr>
          <w:rFonts w:cs="MyriadPro-Cond"/>
          <w:color w:val="000000"/>
          <w:lang w:val="cs-CZ"/>
        </w:rPr>
        <w:t xml:space="preserve"> maximální objem při poloze pedálu vpravo, zatímco poloha vlevo </w:t>
      </w:r>
      <w:r w:rsidR="00E95B47" w:rsidRPr="00434E1C">
        <w:rPr>
          <w:rFonts w:cs="MyriadPro-Cond"/>
          <w:color w:val="000000"/>
          <w:lang w:val="cs-CZ"/>
        </w:rPr>
        <w:t xml:space="preserve">vydávaný objem </w:t>
      </w:r>
      <w:r w:rsidRPr="00434E1C">
        <w:rPr>
          <w:rFonts w:cs="MyriadPro-Cond"/>
          <w:color w:val="000000"/>
          <w:lang w:val="cs-CZ"/>
        </w:rPr>
        <w:t xml:space="preserve">snižuje.  V tomto případě nastavte </w:t>
      </w:r>
      <w:r w:rsidR="00E95B47">
        <w:rPr>
          <w:rFonts w:cs="MyriadPro-Cond"/>
          <w:color w:val="000000"/>
          <w:lang w:val="cs-CZ"/>
        </w:rPr>
        <w:t>tlačítko</w:t>
      </w:r>
      <w:r w:rsidRPr="00434E1C">
        <w:rPr>
          <w:rFonts w:cs="MyriadPro-Cond"/>
          <w:color w:val="000000"/>
          <w:lang w:val="cs-CZ"/>
        </w:rPr>
        <w:t xml:space="preserve"> na spodku násadce na hodnotu 5.  </w:t>
      </w:r>
    </w:p>
    <w:p w:rsidR="00FD228E" w:rsidRPr="00434E1C" w:rsidRDefault="00E95B47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>
        <w:rPr>
          <w:rFonts w:cs="MyriadPro-Cond"/>
          <w:color w:val="000000"/>
          <w:lang w:val="cs-CZ"/>
        </w:rPr>
        <w:t>H</w:t>
      </w:r>
      <w:r w:rsidR="00FD228E" w:rsidRPr="00434E1C">
        <w:rPr>
          <w:rFonts w:cs="MyriadPro-Cond"/>
          <w:color w:val="000000"/>
          <w:lang w:val="cs-CZ"/>
        </w:rPr>
        <w:t xml:space="preserve">rot </w:t>
      </w:r>
      <w:proofErr w:type="spellStart"/>
      <w:r w:rsidR="00FD228E" w:rsidRPr="00434E1C">
        <w:rPr>
          <w:rFonts w:cs="MyriadPro-Cond"/>
          <w:color w:val="000000"/>
          <w:lang w:val="cs-CZ"/>
        </w:rPr>
        <w:t>Unidose</w:t>
      </w:r>
      <w:proofErr w:type="spellEnd"/>
      <w:r w:rsidR="00FD228E" w:rsidRPr="00434E1C">
        <w:rPr>
          <w:rFonts w:cs="MyriadPro-Cond"/>
          <w:color w:val="000000"/>
          <w:lang w:val="cs-CZ"/>
        </w:rPr>
        <w:t xml:space="preserve">® </w:t>
      </w:r>
      <w:r>
        <w:rPr>
          <w:rFonts w:cs="MyriadPro-Cond"/>
          <w:color w:val="000000"/>
          <w:lang w:val="cs-CZ"/>
        </w:rPr>
        <w:t xml:space="preserve">umístěte do nejhlubšího místa </w:t>
      </w:r>
      <w:r w:rsidR="00FD228E" w:rsidRPr="00434E1C">
        <w:rPr>
          <w:rFonts w:cs="MyriadPro-Cond"/>
          <w:color w:val="000000"/>
          <w:lang w:val="cs-CZ"/>
        </w:rPr>
        <w:t>preparace, aby se zabránilo zachycení vzduchu</w:t>
      </w:r>
      <w:r>
        <w:rPr>
          <w:rFonts w:cs="MyriadPro-Cond"/>
          <w:color w:val="000000"/>
          <w:lang w:val="cs-CZ"/>
        </w:rPr>
        <w:t>.</w:t>
      </w:r>
    </w:p>
    <w:p w:rsidR="00034756" w:rsidRPr="00434E1C" w:rsidRDefault="00FD228E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Sešlápnutím pedálu aktivujte násadec </w:t>
      </w:r>
      <w:proofErr w:type="spellStart"/>
      <w:r w:rsidRPr="00434E1C">
        <w:rPr>
          <w:rFonts w:cs="MyriadPro-Cond"/>
          <w:color w:val="000000"/>
          <w:lang w:val="cs-CZ"/>
        </w:rPr>
        <w:t>SonicFill</w:t>
      </w:r>
      <w:proofErr w:type="spellEnd"/>
      <w:r w:rsidRPr="00434E1C">
        <w:rPr>
          <w:rFonts w:cs="MyriadPro-Cond"/>
          <w:color w:val="000000"/>
          <w:lang w:val="cs-CZ"/>
        </w:rPr>
        <w:t xml:space="preserve"> </w:t>
      </w:r>
      <w:proofErr w:type="spellStart"/>
      <w:r w:rsidRPr="00434E1C">
        <w:rPr>
          <w:rFonts w:cs="MyriadPro-Cond"/>
          <w:color w:val="000000"/>
          <w:lang w:val="cs-CZ"/>
        </w:rPr>
        <w:t>Handpiece</w:t>
      </w:r>
      <w:proofErr w:type="spellEnd"/>
      <w:r w:rsidRPr="00434E1C">
        <w:rPr>
          <w:rFonts w:cs="MyriadPro-Cond"/>
          <w:color w:val="000000"/>
          <w:lang w:val="cs-CZ"/>
        </w:rPr>
        <w:t xml:space="preserve"> a vyplňte celou kavitu (až 5 mm). </w:t>
      </w:r>
      <w:r w:rsidR="00E95B47">
        <w:rPr>
          <w:rFonts w:cs="MyriadPro-Cond"/>
          <w:color w:val="000000"/>
          <w:lang w:val="cs-CZ"/>
        </w:rPr>
        <w:t>Při</w:t>
      </w:r>
      <w:r w:rsidRPr="00434E1C">
        <w:rPr>
          <w:rFonts w:cs="MyriadPro-Cond"/>
          <w:color w:val="000000"/>
          <w:lang w:val="cs-CZ"/>
        </w:rPr>
        <w:t xml:space="preserve"> aktiv</w:t>
      </w:r>
      <w:r w:rsidR="00E95B47">
        <w:rPr>
          <w:rFonts w:cs="MyriadPro-Cond"/>
          <w:color w:val="000000"/>
          <w:lang w:val="cs-CZ"/>
        </w:rPr>
        <w:t xml:space="preserve">aci </w:t>
      </w:r>
      <w:r w:rsidRPr="00434E1C">
        <w:rPr>
          <w:rFonts w:cs="MyriadPro-Cond"/>
          <w:color w:val="000000"/>
          <w:lang w:val="cs-CZ"/>
        </w:rPr>
        <w:t>násadc</w:t>
      </w:r>
      <w:r w:rsidR="00E95B47">
        <w:rPr>
          <w:rFonts w:cs="MyriadPro-Cond"/>
          <w:color w:val="000000"/>
          <w:lang w:val="cs-CZ"/>
        </w:rPr>
        <w:t>e</w:t>
      </w:r>
      <w:r w:rsidRPr="00434E1C">
        <w:rPr>
          <w:rFonts w:cs="MyriadPro-Cond"/>
          <w:color w:val="000000"/>
          <w:lang w:val="cs-CZ"/>
        </w:rPr>
        <w:t xml:space="preserve">, </w:t>
      </w:r>
      <w:r w:rsidR="00E95B47">
        <w:rPr>
          <w:rFonts w:cs="MyriadPro-Cond"/>
          <w:color w:val="000000"/>
          <w:lang w:val="cs-CZ"/>
        </w:rPr>
        <w:t xml:space="preserve">se </w:t>
      </w:r>
      <w:r w:rsidRPr="00434E1C">
        <w:rPr>
          <w:rFonts w:cs="MyriadPro-Cond"/>
          <w:color w:val="000000"/>
          <w:lang w:val="cs-CZ"/>
        </w:rPr>
        <w:t xml:space="preserve">doporučuje použít plný tlak vzduchu. Pak použijte pro úpravu průtoku a rychlosti kompozitního materiálu </w:t>
      </w:r>
      <w:r w:rsidR="00E95B47">
        <w:rPr>
          <w:rFonts w:cs="MyriadPro-Cond"/>
          <w:color w:val="000000"/>
          <w:lang w:val="cs-CZ"/>
        </w:rPr>
        <w:t>tlačítko</w:t>
      </w:r>
      <w:r w:rsidRPr="00434E1C">
        <w:rPr>
          <w:rFonts w:cs="MyriadPro-Cond"/>
          <w:color w:val="000000"/>
          <w:lang w:val="cs-CZ"/>
        </w:rPr>
        <w:t xml:space="preserve"> průtoku dávkování nebo nožní ovládání. V hluboké kavitě (&gt; 5 mm) nebo </w:t>
      </w:r>
      <w:r w:rsidR="00E95B47">
        <w:rPr>
          <w:rFonts w:cs="MyriadPro-Cond"/>
          <w:color w:val="000000"/>
          <w:lang w:val="cs-CZ"/>
        </w:rPr>
        <w:t xml:space="preserve">při </w:t>
      </w:r>
      <w:r w:rsidR="00193548">
        <w:rPr>
          <w:rFonts w:cs="MyriadPro-Cond"/>
          <w:color w:val="000000"/>
          <w:lang w:val="cs-CZ"/>
        </w:rPr>
        <w:t>dostavbě zubu před ošetřením korunkou</w:t>
      </w:r>
      <w:r w:rsidRPr="00434E1C">
        <w:rPr>
          <w:rFonts w:cs="MyriadPro-Cond"/>
          <w:color w:val="000000"/>
          <w:lang w:val="cs-CZ"/>
        </w:rPr>
        <w:t xml:space="preserve">, </w:t>
      </w:r>
      <w:r w:rsidR="00193548" w:rsidRPr="00434E1C">
        <w:rPr>
          <w:rFonts w:cs="MyriadPro-Cond"/>
          <w:color w:val="000000"/>
          <w:lang w:val="cs-CZ"/>
        </w:rPr>
        <w:t xml:space="preserve">se </w:t>
      </w:r>
      <w:r w:rsidRPr="00434E1C">
        <w:rPr>
          <w:rFonts w:cs="MyriadPro-Cond"/>
          <w:color w:val="000000"/>
          <w:lang w:val="cs-CZ"/>
        </w:rPr>
        <w:t>doporučuj</w:t>
      </w:r>
      <w:r w:rsidR="00193548">
        <w:rPr>
          <w:rFonts w:cs="MyriadPro-Cond"/>
          <w:color w:val="000000"/>
          <w:lang w:val="cs-CZ"/>
        </w:rPr>
        <w:t xml:space="preserve">e samostatně nanést a vytvrdit </w:t>
      </w:r>
      <w:r w:rsidRPr="00434E1C">
        <w:rPr>
          <w:rFonts w:cs="MyriadPro-Cond"/>
          <w:color w:val="000000"/>
          <w:lang w:val="cs-CZ"/>
        </w:rPr>
        <w:t>2</w:t>
      </w:r>
      <w:r w:rsidR="00193548">
        <w:rPr>
          <w:rFonts w:cs="MyriadPro-Cond"/>
          <w:color w:val="000000"/>
          <w:lang w:val="cs-CZ"/>
        </w:rPr>
        <w:t xml:space="preserve"> vrstvy</w:t>
      </w:r>
      <w:r w:rsidRPr="00434E1C">
        <w:rPr>
          <w:rFonts w:cs="MyriadPro-Cond"/>
          <w:color w:val="000000"/>
          <w:lang w:val="cs-CZ"/>
        </w:rPr>
        <w:t>.</w:t>
      </w:r>
    </w:p>
    <w:p w:rsidR="005612B8" w:rsidRPr="00434E1C" w:rsidRDefault="005300CB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Po </w:t>
      </w:r>
      <w:r w:rsidR="00193548">
        <w:rPr>
          <w:rFonts w:cs="MyriadPro-Cond"/>
          <w:color w:val="000000"/>
          <w:lang w:val="cs-CZ"/>
        </w:rPr>
        <w:t>nanesení vytvarujte pomocí</w:t>
      </w:r>
      <w:r w:rsidRPr="00434E1C">
        <w:rPr>
          <w:rFonts w:cs="MyriadPro-Cond"/>
          <w:color w:val="000000"/>
          <w:lang w:val="cs-CZ"/>
        </w:rPr>
        <w:t xml:space="preserve"> ručních nástrojů.</w:t>
      </w:r>
    </w:p>
    <w:p w:rsidR="00034756" w:rsidRPr="00434E1C" w:rsidRDefault="00FD228E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>Vytvrďte světlem *.</w:t>
      </w:r>
    </w:p>
    <w:p w:rsidR="005612B8" w:rsidRPr="00434E1C" w:rsidRDefault="00193548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>
        <w:rPr>
          <w:rFonts w:cs="MyriadPro-Cond"/>
          <w:color w:val="000000"/>
          <w:lang w:val="cs-CZ"/>
        </w:rPr>
        <w:t>Zkontrolujte průběh</w:t>
      </w:r>
      <w:r w:rsidR="0084691C" w:rsidRPr="00434E1C">
        <w:rPr>
          <w:rFonts w:cs="MyriadPro-Cond"/>
          <w:color w:val="000000"/>
          <w:lang w:val="cs-CZ"/>
        </w:rPr>
        <w:t xml:space="preserve"> okluz</w:t>
      </w:r>
      <w:r>
        <w:rPr>
          <w:rFonts w:cs="MyriadPro-Cond"/>
          <w:color w:val="000000"/>
          <w:lang w:val="cs-CZ"/>
        </w:rPr>
        <w:t>e</w:t>
      </w:r>
      <w:r w:rsidR="0084691C" w:rsidRPr="00434E1C">
        <w:rPr>
          <w:rFonts w:cs="MyriadPro-Cond"/>
          <w:color w:val="000000"/>
          <w:lang w:val="cs-CZ"/>
        </w:rPr>
        <w:t xml:space="preserve">, </w:t>
      </w:r>
      <w:r w:rsidRPr="00434E1C">
        <w:rPr>
          <w:rFonts w:cs="MyriadPro-Cond"/>
          <w:color w:val="000000"/>
          <w:lang w:val="cs-CZ"/>
        </w:rPr>
        <w:t xml:space="preserve">obvyklým způsobem </w:t>
      </w:r>
      <w:r w:rsidR="0084691C" w:rsidRPr="00434E1C">
        <w:rPr>
          <w:rFonts w:cs="MyriadPro-Cond"/>
          <w:color w:val="000000"/>
          <w:lang w:val="cs-CZ"/>
        </w:rPr>
        <w:t>dokončete a vyleštěte.</w:t>
      </w:r>
    </w:p>
    <w:p w:rsidR="004B7EA4" w:rsidRPr="00434E1C" w:rsidRDefault="004B7EA4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>Sejměte hrot tak, že jej prsty odšroubujete proti směru hodinových ručiček.</w:t>
      </w:r>
    </w:p>
    <w:p w:rsidR="0091798C" w:rsidRPr="00434E1C" w:rsidRDefault="005300CB" w:rsidP="000347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Mezi jednotlivými pacienty postupujte podle pokynů pro prevenci infekce a údržbu uvedených v návodu k použití a ošetřování násadce </w:t>
      </w:r>
      <w:proofErr w:type="spellStart"/>
      <w:r w:rsidRPr="00434E1C">
        <w:rPr>
          <w:rFonts w:cs="MyriadPro-Cond"/>
          <w:color w:val="000000"/>
          <w:lang w:val="cs-CZ"/>
        </w:rPr>
        <w:t>SonicFill</w:t>
      </w:r>
      <w:proofErr w:type="spellEnd"/>
      <w:r w:rsidRPr="00434E1C">
        <w:rPr>
          <w:rFonts w:cs="MyriadPro-Cond"/>
          <w:color w:val="000000"/>
          <w:lang w:val="cs-CZ"/>
        </w:rPr>
        <w:t xml:space="preserve"> </w:t>
      </w:r>
      <w:proofErr w:type="spellStart"/>
      <w:r w:rsidRPr="00434E1C">
        <w:rPr>
          <w:rFonts w:cs="MyriadPro-Cond"/>
          <w:color w:val="000000"/>
          <w:lang w:val="cs-CZ"/>
        </w:rPr>
        <w:t>Handpiece</w:t>
      </w:r>
      <w:proofErr w:type="spellEnd"/>
      <w:r w:rsidRPr="00434E1C">
        <w:rPr>
          <w:rFonts w:cs="MyriadPro-Cond"/>
          <w:color w:val="000000"/>
          <w:lang w:val="cs-CZ"/>
        </w:rPr>
        <w:t>.</w:t>
      </w:r>
    </w:p>
    <w:p w:rsidR="00FD228E" w:rsidRPr="00434E1C" w:rsidRDefault="00FD228E" w:rsidP="00AC3E60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</w:p>
    <w:p w:rsidR="00BA2859" w:rsidRPr="00434E1C" w:rsidRDefault="00BA2859" w:rsidP="00BA2859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 </w:t>
      </w:r>
      <w:r w:rsidRPr="00434E1C">
        <w:rPr>
          <w:rFonts w:cs="MyriadPro-BoldCond"/>
          <w:b/>
          <w:bCs/>
          <w:color w:val="000000"/>
          <w:lang w:val="cs-CZ"/>
        </w:rPr>
        <w:t xml:space="preserve">Doporučené doby </w:t>
      </w:r>
      <w:r w:rsidR="00193548">
        <w:rPr>
          <w:rFonts w:cs="MyriadPro-BoldCond"/>
          <w:b/>
          <w:bCs/>
          <w:color w:val="000000"/>
          <w:lang w:val="cs-CZ"/>
        </w:rPr>
        <w:t>vytvrzování</w:t>
      </w:r>
      <w:r w:rsidRPr="00434E1C">
        <w:rPr>
          <w:rFonts w:cs="MyriadPro-BoldCond"/>
          <w:b/>
          <w:bCs/>
          <w:color w:val="000000"/>
          <w:lang w:val="cs-CZ"/>
        </w:rPr>
        <w:t xml:space="preserve">: </w:t>
      </w:r>
      <w:r w:rsidRPr="00434E1C">
        <w:rPr>
          <w:rFonts w:cs="MyriadPro-Cond"/>
          <w:color w:val="000000"/>
          <w:lang w:val="cs-CZ"/>
        </w:rPr>
        <w:t xml:space="preserve"> </w:t>
      </w:r>
      <w:proofErr w:type="spellStart"/>
      <w:r w:rsidRPr="00434E1C">
        <w:rPr>
          <w:rFonts w:cs="MyriadPro-Cond"/>
          <w:color w:val="000000"/>
          <w:lang w:val="cs-CZ"/>
        </w:rPr>
        <w:t>Demi</w:t>
      </w:r>
      <w:proofErr w:type="spellEnd"/>
      <w:r w:rsidRPr="00434E1C">
        <w:rPr>
          <w:rFonts w:cs="MyriadPro-Cond"/>
          <w:color w:val="000000"/>
          <w:lang w:val="cs-CZ"/>
        </w:rPr>
        <w:t>/</w:t>
      </w:r>
      <w:proofErr w:type="spellStart"/>
      <w:r w:rsidRPr="00434E1C">
        <w:rPr>
          <w:rFonts w:cs="MyriadPro-Cond"/>
          <w:color w:val="000000"/>
          <w:lang w:val="cs-CZ"/>
        </w:rPr>
        <w:t>Demi</w:t>
      </w:r>
      <w:proofErr w:type="spellEnd"/>
      <w:r w:rsidRPr="00434E1C">
        <w:rPr>
          <w:rFonts w:cs="MyriadPro-Cond"/>
          <w:color w:val="000000"/>
          <w:lang w:val="cs-CZ"/>
        </w:rPr>
        <w:t xml:space="preserve"> Plus – 10 sekund, </w:t>
      </w:r>
      <w:proofErr w:type="spellStart"/>
      <w:proofErr w:type="gramStart"/>
      <w:r w:rsidRPr="00434E1C">
        <w:rPr>
          <w:rFonts w:cs="MyriadPro-Cond"/>
          <w:color w:val="000000"/>
          <w:lang w:val="cs-CZ"/>
        </w:rPr>
        <w:t>L</w:t>
      </w:r>
      <w:proofErr w:type="spellEnd"/>
      <w:r w:rsidRPr="00434E1C">
        <w:rPr>
          <w:rFonts w:cs="MyriadPro-Cond"/>
          <w:color w:val="000000"/>
          <w:lang w:val="cs-CZ"/>
        </w:rPr>
        <w:t>.</w:t>
      </w:r>
      <w:proofErr w:type="spellStart"/>
      <w:r w:rsidRPr="00434E1C">
        <w:rPr>
          <w:rFonts w:cs="MyriadPro-Cond"/>
          <w:color w:val="000000"/>
          <w:lang w:val="cs-CZ"/>
        </w:rPr>
        <w:t>E.Demetron</w:t>
      </w:r>
      <w:proofErr w:type="spellEnd"/>
      <w:proofErr w:type="gramEnd"/>
      <w:r w:rsidRPr="00434E1C">
        <w:rPr>
          <w:rFonts w:cs="MyriadPro-Cond"/>
          <w:color w:val="000000"/>
          <w:lang w:val="cs-CZ"/>
        </w:rPr>
        <w:t xml:space="preserve"> II – 20 sekund nebo </w:t>
      </w:r>
      <w:proofErr w:type="spellStart"/>
      <w:r w:rsidRPr="00434E1C">
        <w:rPr>
          <w:rFonts w:cs="MyriadPro-Cond"/>
          <w:color w:val="000000"/>
          <w:lang w:val="cs-CZ"/>
        </w:rPr>
        <w:t>Optilux</w:t>
      </w:r>
      <w:proofErr w:type="spellEnd"/>
      <w:r w:rsidRPr="00434E1C">
        <w:rPr>
          <w:rFonts w:cs="MyriadPro-Cond"/>
          <w:color w:val="000000"/>
          <w:lang w:val="cs-CZ"/>
        </w:rPr>
        <w:t xml:space="preserve"> 501 v</w:t>
      </w:r>
      <w:r w:rsidR="00193548">
        <w:rPr>
          <w:rFonts w:cs="MyriadPro-Cond"/>
          <w:color w:val="000000"/>
          <w:lang w:val="cs-CZ"/>
        </w:rPr>
        <w:t xml:space="preserve"> zesíleném </w:t>
      </w:r>
      <w:r w:rsidRPr="00434E1C">
        <w:rPr>
          <w:rFonts w:cs="MyriadPro-Cond"/>
          <w:color w:val="000000"/>
          <w:lang w:val="cs-CZ"/>
        </w:rPr>
        <w:t xml:space="preserve">režimu– 20 sekund, </w:t>
      </w:r>
      <w:r w:rsidR="00193548">
        <w:rPr>
          <w:rFonts w:cs="MyriadPro-Cond"/>
          <w:color w:val="000000"/>
          <w:lang w:val="cs-CZ"/>
        </w:rPr>
        <w:t>v postupném</w:t>
      </w:r>
      <w:r w:rsidRPr="00434E1C">
        <w:rPr>
          <w:rFonts w:cs="MyriadPro-Cond"/>
          <w:color w:val="000000"/>
          <w:lang w:val="cs-CZ"/>
        </w:rPr>
        <w:t xml:space="preserve"> režim</w:t>
      </w:r>
      <w:r w:rsidR="00193548">
        <w:rPr>
          <w:rFonts w:cs="MyriadPro-Cond"/>
          <w:color w:val="000000"/>
          <w:lang w:val="cs-CZ"/>
        </w:rPr>
        <w:t>u</w:t>
      </w:r>
      <w:r w:rsidRPr="00434E1C">
        <w:rPr>
          <w:rFonts w:cs="MyriadPro-Cond"/>
          <w:color w:val="000000"/>
          <w:lang w:val="cs-CZ"/>
        </w:rPr>
        <w:t xml:space="preserve"> – 40 sekund nebo </w:t>
      </w:r>
      <w:r w:rsidR="00193548">
        <w:rPr>
          <w:rFonts w:cs="MyriadPro-Cond"/>
          <w:color w:val="000000"/>
          <w:lang w:val="cs-CZ"/>
        </w:rPr>
        <w:t>v běžném</w:t>
      </w:r>
      <w:r w:rsidRPr="00434E1C">
        <w:rPr>
          <w:rFonts w:cs="MyriadPro-Cond"/>
          <w:color w:val="000000"/>
          <w:lang w:val="cs-CZ"/>
        </w:rPr>
        <w:t xml:space="preserve"> režim</w:t>
      </w:r>
      <w:r w:rsidR="00193548">
        <w:rPr>
          <w:rFonts w:cs="MyriadPro-Cond"/>
          <w:color w:val="000000"/>
          <w:lang w:val="cs-CZ"/>
        </w:rPr>
        <w:t>u</w:t>
      </w:r>
      <w:r w:rsidRPr="00434E1C">
        <w:rPr>
          <w:rFonts w:cs="MyriadPro-Cond"/>
          <w:color w:val="000000"/>
          <w:lang w:val="cs-CZ"/>
        </w:rPr>
        <w:t xml:space="preserve"> – 40 sekund.  </w:t>
      </w:r>
    </w:p>
    <w:p w:rsidR="00BA2859" w:rsidRPr="00434E1C" w:rsidRDefault="00BA2859" w:rsidP="00BA2859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>U všech ostatních lamp dodržujte doporučení výrobce.</w:t>
      </w:r>
    </w:p>
    <w:p w:rsidR="004A4781" w:rsidRPr="00434E1C" w:rsidRDefault="004A4781" w:rsidP="00AC3E60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</w:p>
    <w:p w:rsidR="003276BE" w:rsidRPr="00434E1C" w:rsidRDefault="003276BE" w:rsidP="00AC3E60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* </w:t>
      </w:r>
      <w:r w:rsidR="00193548">
        <w:rPr>
          <w:rFonts w:cs="MyriadPro-Cond"/>
          <w:color w:val="000000"/>
          <w:lang w:val="cs-CZ"/>
        </w:rPr>
        <w:t>Ve frontálním úseku</w:t>
      </w:r>
      <w:r w:rsidRPr="00434E1C">
        <w:rPr>
          <w:rFonts w:cs="MyriadPro-Cond"/>
          <w:color w:val="000000"/>
          <w:lang w:val="cs-CZ"/>
        </w:rPr>
        <w:t xml:space="preserve"> vytvrzujte světlem po doporučenou dobu z </w:t>
      </w:r>
      <w:proofErr w:type="spellStart"/>
      <w:r w:rsidRPr="00434E1C">
        <w:rPr>
          <w:rFonts w:cs="MyriadPro-Cond"/>
          <w:color w:val="000000"/>
          <w:lang w:val="cs-CZ"/>
        </w:rPr>
        <w:t>faciální</w:t>
      </w:r>
      <w:proofErr w:type="spellEnd"/>
      <w:r w:rsidRPr="00434E1C">
        <w:rPr>
          <w:rFonts w:cs="MyriadPro-Cond"/>
          <w:color w:val="000000"/>
          <w:lang w:val="cs-CZ"/>
        </w:rPr>
        <w:t xml:space="preserve"> a lingvální strany.</w:t>
      </w:r>
    </w:p>
    <w:p w:rsidR="003276BE" w:rsidRPr="00434E1C" w:rsidRDefault="003276BE" w:rsidP="00B327BC">
      <w:pPr>
        <w:autoSpaceDE w:val="0"/>
        <w:autoSpaceDN w:val="0"/>
        <w:adjustRightInd w:val="0"/>
        <w:spacing w:after="0" w:line="240" w:lineRule="auto"/>
        <w:ind w:left="270" w:hanging="270"/>
        <w:rPr>
          <w:rFonts w:cs="MyriadPro-Cond"/>
          <w:color w:val="000000" w:themeColor="text1"/>
          <w:lang w:val="cs-CZ"/>
        </w:rPr>
      </w:pPr>
      <w:r w:rsidRPr="00434E1C">
        <w:rPr>
          <w:rFonts w:cs="MyriadPro-Cond"/>
          <w:color w:val="000000"/>
          <w:lang w:val="cs-CZ"/>
        </w:rPr>
        <w:t xml:space="preserve">    </w:t>
      </w:r>
      <w:r w:rsidR="00193548">
        <w:rPr>
          <w:rFonts w:cs="MyriadPro-Cond"/>
          <w:color w:val="000000"/>
          <w:lang w:val="cs-CZ"/>
        </w:rPr>
        <w:t>V laterálním úseku</w:t>
      </w:r>
      <w:r w:rsidRPr="00434E1C">
        <w:rPr>
          <w:rFonts w:cs="MyriadPro-Cond"/>
          <w:color w:val="000000"/>
          <w:lang w:val="cs-CZ"/>
        </w:rPr>
        <w:t xml:space="preserve"> vytvrzujte světlem po doporučenou dobu z </w:t>
      </w:r>
      <w:proofErr w:type="spellStart"/>
      <w:r w:rsidRPr="00434E1C">
        <w:rPr>
          <w:rFonts w:cs="MyriadPro-Cond"/>
          <w:color w:val="000000"/>
          <w:lang w:val="cs-CZ"/>
        </w:rPr>
        <w:t>okluzální</w:t>
      </w:r>
      <w:proofErr w:type="spellEnd"/>
      <w:r w:rsidRPr="00434E1C">
        <w:rPr>
          <w:rFonts w:cs="MyriadPro-Cond"/>
          <w:color w:val="000000"/>
          <w:lang w:val="cs-CZ"/>
        </w:rPr>
        <w:t xml:space="preserve"> strany, odstraňte matrici a znovu vytvrzujte z bukální a lingvální strany. V případě </w:t>
      </w:r>
      <w:r w:rsidR="00193548">
        <w:rPr>
          <w:rFonts w:cs="MyriadPro-Cond"/>
          <w:color w:val="000000"/>
          <w:lang w:val="cs-CZ"/>
        </w:rPr>
        <w:t xml:space="preserve">výplní kavit I. </w:t>
      </w:r>
      <w:r w:rsidRPr="00434E1C">
        <w:rPr>
          <w:rFonts w:cs="MyriadPro-Cond"/>
          <w:color w:val="000000"/>
          <w:lang w:val="cs-CZ"/>
        </w:rPr>
        <w:t xml:space="preserve">třídy se ještě doporučuje dodatečné vytvrzení z </w:t>
      </w:r>
      <w:proofErr w:type="spellStart"/>
      <w:r w:rsidRPr="00434E1C">
        <w:rPr>
          <w:rFonts w:cs="MyriadPro-Cond"/>
          <w:color w:val="000000"/>
          <w:lang w:val="cs-CZ"/>
        </w:rPr>
        <w:t>faciální</w:t>
      </w:r>
      <w:proofErr w:type="spellEnd"/>
      <w:r w:rsidRPr="00434E1C">
        <w:rPr>
          <w:rFonts w:cs="MyriadPro-Cond"/>
          <w:color w:val="000000"/>
          <w:lang w:val="cs-CZ"/>
        </w:rPr>
        <w:t xml:space="preserve"> a lingvální strany.</w:t>
      </w:r>
    </w:p>
    <w:p w:rsidR="00FD228E" w:rsidRPr="00434E1C" w:rsidRDefault="00FD228E" w:rsidP="001A73DD">
      <w:pPr>
        <w:autoSpaceDE w:val="0"/>
        <w:autoSpaceDN w:val="0"/>
        <w:adjustRightInd w:val="0"/>
        <w:spacing w:after="0" w:line="240" w:lineRule="auto"/>
        <w:rPr>
          <w:rFonts w:cs="MyriadPro-Cond"/>
          <w:color w:val="000000" w:themeColor="text1"/>
          <w:lang w:val="cs-CZ"/>
        </w:rPr>
      </w:pPr>
    </w:p>
    <w:p w:rsidR="00FD228E" w:rsidRPr="00434E1C" w:rsidRDefault="00FD228E" w:rsidP="00725EA3">
      <w:pPr>
        <w:autoSpaceDE w:val="0"/>
        <w:autoSpaceDN w:val="0"/>
        <w:adjustRightInd w:val="0"/>
        <w:spacing w:after="0" w:line="240" w:lineRule="auto"/>
        <w:ind w:left="990" w:hanging="990"/>
        <w:rPr>
          <w:rFonts w:cs="MyriadPro-Cond"/>
          <w:color w:val="000000" w:themeColor="text1"/>
          <w:lang w:val="cs-CZ"/>
        </w:rPr>
      </w:pPr>
      <w:r w:rsidRPr="00434E1C">
        <w:rPr>
          <w:rFonts w:cs="MyriadPro-BoldCond"/>
          <w:b/>
          <w:bCs/>
          <w:color w:val="000000"/>
          <w:lang w:val="cs-CZ"/>
        </w:rPr>
        <w:t xml:space="preserve">UPOZORNĚNÍ:  </w:t>
      </w:r>
      <w:proofErr w:type="spellStart"/>
      <w:r w:rsidRPr="00434E1C">
        <w:rPr>
          <w:lang w:val="cs-CZ"/>
        </w:rPr>
        <w:t>Nezpolymerovaná</w:t>
      </w:r>
      <w:proofErr w:type="spellEnd"/>
      <w:r w:rsidRPr="00434E1C">
        <w:rPr>
          <w:lang w:val="cs-CZ"/>
        </w:rPr>
        <w:t xml:space="preserve"> </w:t>
      </w:r>
      <w:proofErr w:type="spellStart"/>
      <w:r w:rsidRPr="00434E1C">
        <w:rPr>
          <w:lang w:val="cs-CZ"/>
        </w:rPr>
        <w:t>metakrylátová</w:t>
      </w:r>
      <w:proofErr w:type="spellEnd"/>
      <w:r w:rsidRPr="00434E1C">
        <w:rPr>
          <w:lang w:val="cs-CZ"/>
        </w:rPr>
        <w:t xml:space="preserve"> pryskyřice může způsobit kontaktní dermatitidu a poškodit zubní dřeň.</w:t>
      </w:r>
      <w:r w:rsidRPr="00434E1C">
        <w:rPr>
          <w:rFonts w:cs="MyriadPro-Cond"/>
          <w:color w:val="000000"/>
          <w:lang w:val="cs-CZ"/>
        </w:rPr>
        <w:t xml:space="preserve"> Zabraňte </w:t>
      </w:r>
      <w:r w:rsidR="00193548">
        <w:rPr>
          <w:rFonts w:cs="MyriadPro-Cond"/>
          <w:color w:val="000000"/>
          <w:lang w:val="cs-CZ"/>
        </w:rPr>
        <w:t>styku</w:t>
      </w:r>
      <w:r w:rsidRPr="00434E1C">
        <w:rPr>
          <w:rFonts w:cs="MyriadPro-Cond"/>
          <w:color w:val="000000"/>
          <w:lang w:val="cs-CZ"/>
        </w:rPr>
        <w:t xml:space="preserve"> s pokožkou, </w:t>
      </w:r>
      <w:r w:rsidR="00193548">
        <w:rPr>
          <w:rFonts w:cs="MyriadPro-Cond"/>
          <w:color w:val="000000"/>
          <w:lang w:val="cs-CZ"/>
        </w:rPr>
        <w:t>očima a sliznicemi</w:t>
      </w:r>
      <w:r w:rsidRPr="00434E1C">
        <w:rPr>
          <w:rFonts w:cs="MyriadPro-Cond"/>
          <w:color w:val="000000"/>
          <w:lang w:val="cs-CZ"/>
        </w:rPr>
        <w:t>. Zasažené místo důkladně omyjte vodou.</w:t>
      </w:r>
    </w:p>
    <w:p w:rsidR="00725EA3" w:rsidRPr="00434E1C" w:rsidRDefault="00725EA3" w:rsidP="00AC3E60">
      <w:pPr>
        <w:autoSpaceDE w:val="0"/>
        <w:autoSpaceDN w:val="0"/>
        <w:adjustRightInd w:val="0"/>
        <w:spacing w:after="0" w:line="240" w:lineRule="auto"/>
        <w:rPr>
          <w:rFonts w:cs="MyriadPro-BoldCond"/>
          <w:b/>
          <w:bCs/>
          <w:color w:val="000000" w:themeColor="text1"/>
          <w:lang w:val="cs-CZ"/>
        </w:rPr>
      </w:pPr>
    </w:p>
    <w:p w:rsidR="00DD5608" w:rsidRPr="00434E1C" w:rsidRDefault="00DD5608" w:rsidP="00DD5608">
      <w:pPr>
        <w:autoSpaceDE w:val="0"/>
        <w:autoSpaceDN w:val="0"/>
        <w:adjustRightInd w:val="0"/>
        <w:rPr>
          <w:rFonts w:asciiTheme="minorHAnsi" w:hAnsiTheme="minorHAnsi" w:cs="Calibri"/>
          <w:b/>
          <w:bCs/>
          <w:lang w:val="cs-CZ"/>
        </w:rPr>
      </w:pPr>
      <w:r w:rsidRPr="00434E1C">
        <w:rPr>
          <w:rFonts w:cs="Calibri"/>
          <w:b/>
          <w:bCs/>
          <w:lang w:val="cs-CZ"/>
        </w:rPr>
        <w:t>Omezen</w:t>
      </w:r>
      <w:r w:rsidR="00193548">
        <w:rPr>
          <w:rFonts w:cs="Calibri"/>
          <w:b/>
          <w:bCs/>
          <w:lang w:val="cs-CZ"/>
        </w:rPr>
        <w:t>í</w:t>
      </w:r>
      <w:r w:rsidRPr="00434E1C">
        <w:rPr>
          <w:rFonts w:cs="Calibri"/>
          <w:b/>
          <w:bCs/>
          <w:lang w:val="cs-CZ"/>
        </w:rPr>
        <w:t xml:space="preserve"> záruk</w:t>
      </w:r>
      <w:r w:rsidR="00193548">
        <w:rPr>
          <w:rFonts w:cs="Calibri"/>
          <w:b/>
          <w:bCs/>
          <w:lang w:val="cs-CZ"/>
        </w:rPr>
        <w:t>y</w:t>
      </w:r>
      <w:r w:rsidRPr="00434E1C">
        <w:rPr>
          <w:rFonts w:cs="Calibri"/>
          <w:b/>
          <w:bCs/>
          <w:lang w:val="cs-CZ"/>
        </w:rPr>
        <w:t xml:space="preserve"> ‐ omezení odpovědnosti společnosti </w:t>
      </w:r>
      <w:proofErr w:type="spellStart"/>
      <w:r w:rsidRPr="00434E1C">
        <w:rPr>
          <w:rFonts w:cs="Calibri"/>
          <w:b/>
          <w:bCs/>
          <w:lang w:val="cs-CZ"/>
        </w:rPr>
        <w:t>Kerr</w:t>
      </w:r>
      <w:proofErr w:type="spellEnd"/>
    </w:p>
    <w:p w:rsidR="00DD5608" w:rsidRPr="00434E1C" w:rsidRDefault="00DD5608" w:rsidP="00DD5608">
      <w:pPr>
        <w:autoSpaceDE w:val="0"/>
        <w:autoSpaceDN w:val="0"/>
        <w:adjustRightInd w:val="0"/>
        <w:rPr>
          <w:rFonts w:asciiTheme="minorHAnsi" w:hAnsiTheme="minorHAnsi" w:cs="Calibri"/>
          <w:lang w:val="cs-CZ"/>
        </w:rPr>
      </w:pPr>
      <w:r w:rsidRPr="00434E1C">
        <w:rPr>
          <w:rFonts w:cs="Calibri"/>
          <w:lang w:val="cs-CZ"/>
        </w:rPr>
        <w:t xml:space="preserve">Písemné nebo ústní technické pokyny firmy </w:t>
      </w:r>
      <w:proofErr w:type="spellStart"/>
      <w:r w:rsidRPr="00434E1C">
        <w:rPr>
          <w:rFonts w:cs="Calibri"/>
          <w:lang w:val="cs-CZ"/>
        </w:rPr>
        <w:t>Kerr</w:t>
      </w:r>
      <w:proofErr w:type="spellEnd"/>
      <w:r w:rsidRPr="00434E1C">
        <w:rPr>
          <w:rFonts w:cs="Calibri"/>
          <w:lang w:val="cs-CZ"/>
        </w:rPr>
        <w:t xml:space="preserve"> mají usnadnit stomatologům používání výrobků značky </w:t>
      </w:r>
      <w:proofErr w:type="spellStart"/>
      <w:r w:rsidRPr="00434E1C">
        <w:rPr>
          <w:rFonts w:cs="Calibri"/>
          <w:lang w:val="cs-CZ"/>
        </w:rPr>
        <w:t>Kerr</w:t>
      </w:r>
      <w:proofErr w:type="spellEnd"/>
      <w:r w:rsidRPr="00434E1C">
        <w:rPr>
          <w:rFonts w:cs="Calibri"/>
          <w:lang w:val="cs-CZ"/>
        </w:rPr>
        <w:t xml:space="preserve">. Stomatolog nese veškerou odpovědnost </w:t>
      </w:r>
      <w:r w:rsidR="00193548">
        <w:rPr>
          <w:rFonts w:cs="Calibri"/>
          <w:lang w:val="cs-CZ"/>
        </w:rPr>
        <w:t>z</w:t>
      </w:r>
      <w:r w:rsidRPr="00434E1C">
        <w:rPr>
          <w:rFonts w:cs="Calibri"/>
          <w:lang w:val="cs-CZ"/>
        </w:rPr>
        <w:t xml:space="preserve">a rizika vzniklá nesprávným používáním produktů společnosti </w:t>
      </w:r>
      <w:proofErr w:type="spellStart"/>
      <w:r w:rsidRPr="00434E1C">
        <w:rPr>
          <w:rFonts w:cs="Calibri"/>
          <w:lang w:val="cs-CZ"/>
        </w:rPr>
        <w:t>Kerr</w:t>
      </w:r>
      <w:proofErr w:type="spellEnd"/>
      <w:r w:rsidRPr="00434E1C">
        <w:rPr>
          <w:rFonts w:cs="Calibri"/>
          <w:lang w:val="cs-CZ"/>
        </w:rPr>
        <w:t xml:space="preserve">. V případě vady materiálu nebo zpracování je odpovědnost firmy </w:t>
      </w:r>
      <w:proofErr w:type="spellStart"/>
      <w:r w:rsidRPr="00434E1C">
        <w:rPr>
          <w:rFonts w:cs="Calibri"/>
          <w:lang w:val="cs-CZ"/>
        </w:rPr>
        <w:t>Kerr</w:t>
      </w:r>
      <w:proofErr w:type="spellEnd"/>
      <w:r w:rsidRPr="00434E1C">
        <w:rPr>
          <w:rFonts w:cs="Calibri"/>
          <w:lang w:val="cs-CZ"/>
        </w:rPr>
        <w:t xml:space="preserve"> omezená a firma KERR, na základě vlastního zvážení, nahradí poškozený produkt, jeho část nebo vrátí cenu vadného výrobku. Podmínkou uplatnění této omezené záruky je vrácení vadného výrobku společnosti </w:t>
      </w:r>
      <w:proofErr w:type="spellStart"/>
      <w:r w:rsidRPr="00434E1C">
        <w:rPr>
          <w:rFonts w:cs="Calibri"/>
          <w:lang w:val="cs-CZ"/>
        </w:rPr>
        <w:t>Kerr</w:t>
      </w:r>
      <w:proofErr w:type="spellEnd"/>
      <w:r w:rsidRPr="00434E1C">
        <w:rPr>
          <w:rFonts w:cs="Calibri"/>
          <w:lang w:val="cs-CZ"/>
        </w:rPr>
        <w:t xml:space="preserve">. Společnost </w:t>
      </w:r>
      <w:proofErr w:type="spellStart"/>
      <w:r w:rsidRPr="00434E1C">
        <w:rPr>
          <w:rFonts w:cs="Calibri"/>
          <w:lang w:val="cs-CZ"/>
        </w:rPr>
        <w:t>Kerr</w:t>
      </w:r>
      <w:proofErr w:type="spellEnd"/>
      <w:r w:rsidRPr="00434E1C">
        <w:rPr>
          <w:rFonts w:cs="Calibri"/>
          <w:lang w:val="cs-CZ"/>
        </w:rPr>
        <w:t xml:space="preserve"> nenese žádnou odpovědnost za nepřímé, náhodné ani následné škody.</w:t>
      </w:r>
    </w:p>
    <w:p w:rsidR="001F04F7" w:rsidRPr="00434E1C" w:rsidRDefault="00DD5608" w:rsidP="001F04F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lang w:val="cs-CZ"/>
        </w:rPr>
      </w:pPr>
      <w:r w:rsidRPr="00434E1C">
        <w:rPr>
          <w:rFonts w:cs="Calibri"/>
          <w:lang w:val="cs-CZ"/>
        </w:rPr>
        <w:t>KROMĚ VÝŠE UVEDENÉ ZÁRUKY, FIRMA KERR NEPOSKYTUJE ŽÁDNÉ JINÉ VYSLOVENÉ NEBO PŘEDPOKLÁDANÉ ZÁRUKY VČETNĚ ZÁRUK VZTAHUJÍCÍCH SE NA POPIS, KVALITU NEBO VHODNOST PRO KONKRÉTNÍ ÚČEL.</w:t>
      </w:r>
    </w:p>
    <w:p w:rsidR="00DE019B" w:rsidRPr="00434E1C" w:rsidRDefault="00DE019B" w:rsidP="00CA2B50">
      <w:pPr>
        <w:ind w:left="1440" w:hanging="630"/>
        <w:contextualSpacing/>
        <w:rPr>
          <w:color w:val="000000" w:themeColor="text1"/>
          <w:lang w:val="cs-CZ"/>
        </w:rPr>
      </w:pPr>
    </w:p>
    <w:sectPr w:rsidR="00DE019B" w:rsidRPr="00434E1C" w:rsidSect="00AA0D1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F406B"/>
    <w:multiLevelType w:val="hybridMultilevel"/>
    <w:tmpl w:val="102CE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C40C0"/>
    <w:multiLevelType w:val="hybridMultilevel"/>
    <w:tmpl w:val="EA901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453BF"/>
    <w:multiLevelType w:val="hybridMultilevel"/>
    <w:tmpl w:val="F81831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B4A61EA"/>
    <w:multiLevelType w:val="hybridMultilevel"/>
    <w:tmpl w:val="C32AB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FB1C5E"/>
    <w:multiLevelType w:val="hybridMultilevel"/>
    <w:tmpl w:val="30A0E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AC3E60"/>
    <w:rsid w:val="00034756"/>
    <w:rsid w:val="000363F4"/>
    <w:rsid w:val="00042803"/>
    <w:rsid w:val="00077504"/>
    <w:rsid w:val="00080574"/>
    <w:rsid w:val="000D3FB7"/>
    <w:rsid w:val="000F3FE7"/>
    <w:rsid w:val="001248B5"/>
    <w:rsid w:val="00145BC4"/>
    <w:rsid w:val="001472D7"/>
    <w:rsid w:val="001645E4"/>
    <w:rsid w:val="00176045"/>
    <w:rsid w:val="001857A0"/>
    <w:rsid w:val="00193548"/>
    <w:rsid w:val="001A73DD"/>
    <w:rsid w:val="001C473C"/>
    <w:rsid w:val="001F04F7"/>
    <w:rsid w:val="001F2D24"/>
    <w:rsid w:val="00201CC2"/>
    <w:rsid w:val="002A5A2D"/>
    <w:rsid w:val="002C5E82"/>
    <w:rsid w:val="002D5D16"/>
    <w:rsid w:val="002E0FB9"/>
    <w:rsid w:val="002F04FE"/>
    <w:rsid w:val="003272CF"/>
    <w:rsid w:val="003276BE"/>
    <w:rsid w:val="00367AC3"/>
    <w:rsid w:val="0038117A"/>
    <w:rsid w:val="00393901"/>
    <w:rsid w:val="003C1B7D"/>
    <w:rsid w:val="003F15F2"/>
    <w:rsid w:val="00404C15"/>
    <w:rsid w:val="00412E5F"/>
    <w:rsid w:val="00417E43"/>
    <w:rsid w:val="0042496C"/>
    <w:rsid w:val="00434E1C"/>
    <w:rsid w:val="004415AB"/>
    <w:rsid w:val="004519AC"/>
    <w:rsid w:val="00461A38"/>
    <w:rsid w:val="00471B4F"/>
    <w:rsid w:val="004748B3"/>
    <w:rsid w:val="004A4781"/>
    <w:rsid w:val="004B7EA4"/>
    <w:rsid w:val="004C0E22"/>
    <w:rsid w:val="004C1DFB"/>
    <w:rsid w:val="004D72F9"/>
    <w:rsid w:val="004E397E"/>
    <w:rsid w:val="005300CB"/>
    <w:rsid w:val="00532298"/>
    <w:rsid w:val="00543DAD"/>
    <w:rsid w:val="005612B8"/>
    <w:rsid w:val="005D763D"/>
    <w:rsid w:val="005F2598"/>
    <w:rsid w:val="006127FF"/>
    <w:rsid w:val="0063766A"/>
    <w:rsid w:val="00681509"/>
    <w:rsid w:val="007002FF"/>
    <w:rsid w:val="007166CC"/>
    <w:rsid w:val="00725EA3"/>
    <w:rsid w:val="00785764"/>
    <w:rsid w:val="0079378F"/>
    <w:rsid w:val="0079566D"/>
    <w:rsid w:val="007B6459"/>
    <w:rsid w:val="007E28F7"/>
    <w:rsid w:val="007E581C"/>
    <w:rsid w:val="007F540D"/>
    <w:rsid w:val="007F5BEC"/>
    <w:rsid w:val="0084691C"/>
    <w:rsid w:val="00856A53"/>
    <w:rsid w:val="00882622"/>
    <w:rsid w:val="008847FE"/>
    <w:rsid w:val="00897468"/>
    <w:rsid w:val="008B3603"/>
    <w:rsid w:val="008F156C"/>
    <w:rsid w:val="009135DB"/>
    <w:rsid w:val="0091798C"/>
    <w:rsid w:val="00933641"/>
    <w:rsid w:val="009340C1"/>
    <w:rsid w:val="009501C2"/>
    <w:rsid w:val="00951DB3"/>
    <w:rsid w:val="00960FC9"/>
    <w:rsid w:val="00961659"/>
    <w:rsid w:val="009647B8"/>
    <w:rsid w:val="009657FD"/>
    <w:rsid w:val="00977E87"/>
    <w:rsid w:val="009B5876"/>
    <w:rsid w:val="009C0363"/>
    <w:rsid w:val="009C077D"/>
    <w:rsid w:val="009E1F29"/>
    <w:rsid w:val="009F28C3"/>
    <w:rsid w:val="00A41247"/>
    <w:rsid w:val="00A469B2"/>
    <w:rsid w:val="00A90862"/>
    <w:rsid w:val="00A942F7"/>
    <w:rsid w:val="00AA0D10"/>
    <w:rsid w:val="00AC3E60"/>
    <w:rsid w:val="00AC6B4C"/>
    <w:rsid w:val="00B053E9"/>
    <w:rsid w:val="00B068D6"/>
    <w:rsid w:val="00B15485"/>
    <w:rsid w:val="00B2591B"/>
    <w:rsid w:val="00B327BC"/>
    <w:rsid w:val="00B36B4A"/>
    <w:rsid w:val="00B61E18"/>
    <w:rsid w:val="00B87651"/>
    <w:rsid w:val="00BA2859"/>
    <w:rsid w:val="00BB20AB"/>
    <w:rsid w:val="00BC3EA7"/>
    <w:rsid w:val="00BF5349"/>
    <w:rsid w:val="00C14A7D"/>
    <w:rsid w:val="00C21C36"/>
    <w:rsid w:val="00C247F6"/>
    <w:rsid w:val="00C40043"/>
    <w:rsid w:val="00C4271F"/>
    <w:rsid w:val="00C45BDC"/>
    <w:rsid w:val="00C46E9D"/>
    <w:rsid w:val="00C875BB"/>
    <w:rsid w:val="00CA1549"/>
    <w:rsid w:val="00CA2B50"/>
    <w:rsid w:val="00D038DD"/>
    <w:rsid w:val="00D3161B"/>
    <w:rsid w:val="00D551AB"/>
    <w:rsid w:val="00D67702"/>
    <w:rsid w:val="00D75BB8"/>
    <w:rsid w:val="00DA73B2"/>
    <w:rsid w:val="00DD5608"/>
    <w:rsid w:val="00DE019B"/>
    <w:rsid w:val="00DF07D6"/>
    <w:rsid w:val="00E14F65"/>
    <w:rsid w:val="00E4018B"/>
    <w:rsid w:val="00E4324E"/>
    <w:rsid w:val="00E6601C"/>
    <w:rsid w:val="00E95B47"/>
    <w:rsid w:val="00EA68E2"/>
    <w:rsid w:val="00EB2971"/>
    <w:rsid w:val="00EE2253"/>
    <w:rsid w:val="00F04864"/>
    <w:rsid w:val="00F1381E"/>
    <w:rsid w:val="00F3520B"/>
    <w:rsid w:val="00F47A91"/>
    <w:rsid w:val="00F51DF5"/>
    <w:rsid w:val="00FA4B6E"/>
    <w:rsid w:val="00FB25BC"/>
    <w:rsid w:val="00FD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A38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qFormat/>
    <w:locked/>
    <w:rsid w:val="001F2D2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1F2D24"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8C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28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28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28C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28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28C3"/>
    <w:rPr>
      <w:b/>
      <w:bCs/>
    </w:rPr>
  </w:style>
  <w:style w:type="paragraph" w:styleId="Bezmezer">
    <w:name w:val="No Spacing"/>
    <w:link w:val="BezmezerChar"/>
    <w:uiPriority w:val="1"/>
    <w:qFormat/>
    <w:rsid w:val="00AA0D10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AA0D1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849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Metamorphosis </vt:lpstr>
      <vt:lpstr>Metamorphosis </vt:lpstr>
    </vt:vector>
  </TitlesOfParts>
  <Company>DS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Metamorphosis </dc:title>
  <dc:subject/>
  <dc:creator>James.Lobsenz</dc:creator>
  <cp:keywords/>
  <dc:description/>
  <cp:lastModifiedBy>Aleš</cp:lastModifiedBy>
  <cp:revision>6</cp:revision>
  <cp:lastPrinted>2010-10-08T15:44:00Z</cp:lastPrinted>
  <dcterms:created xsi:type="dcterms:W3CDTF">2010-10-26T21:42:00Z</dcterms:created>
  <dcterms:modified xsi:type="dcterms:W3CDTF">2010-11-22T10:12:00Z</dcterms:modified>
</cp:coreProperties>
</file>